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2019-02-28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2015-06-01, i. k. 2015-08513</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2019-02-28:</w:t>
      </w:r>
    </w:p>
    <w:p>
      <w:pPr>
        <w:rPr>
          <w:rFonts w:ascii="Times New Roman" w:hAnsi="Times New Roman"/>
          <w:sz w:val="20"/>
          <w:i/>
        </w:rPr>
      </w:pPr>
      <w:r>
        <w:rPr>
          <w:rFonts w:ascii="Times New Roman" w:hAnsi="Times New Roman"/>
          <w:sz w:val="20"/>
          <w:i/>
        </w:rPr>
        <w:t xml:space="preserve">Nr. </w:t>
      </w:r>
      <w:fldSimple w:instr="HYPERLINK https://www.e-tar.lt/portal/legalAct.html?documentId=01f439903a9d11e99595d005d42b863e">
        <w:r w:rsidRPr="00532B9F">
          <w:rPr>
            <w:rFonts w:ascii="Times New Roman" w:eastAsia="MS Mincho" w:hAnsi="Times New Roman"/>
            <w:sz w:val="20"/>
            <w:i/>
            <w:iCs/>
            <w:color w:val="0000FF" w:themeColor="hyperlink"/>
            <w:u w:val="single"/>
          </w:rPr>
          <w:t>1V-252</w:t>
        </w:r>
      </w:fldSimple>
      <w:r>
        <w:rPr>
          <w:rFonts w:ascii="Times New Roman" w:eastAsia="MS Mincho" w:hAnsi="Times New Roman"/>
          <w:sz w:val="20"/>
          <w:i/>
          <w:iCs/>
        </w:rPr>
        <w:t>,
2019-02-27,
paskelbta TAR 2019-02-27, i. k. 2019-03283                </w:t>
      </w:r>
    </w:p>
    <w:p>
      <w:pPr>
        <w:rPr>
          <w:rFonts w:ascii="Times New Roman" w:hAnsi="Times New Roman"/>
          <w:sz w:val="22"/>
        </w:rPr>
      </w:pPr>
    </w:p>
    <w:p>
      <w:pPr>
        <w:tabs>
          <w:tab w:val="left" w:pos="2992"/>
        </w:tabs>
        <w:jc w:val="center"/>
        <w:rPr>
          <w:b/>
          <w:szCs w:val="24"/>
        </w:rPr>
      </w:pPr>
      <w:r>
        <w:rPr>
          <w:b/>
          <w:szCs w:val="24"/>
        </w:rPr>
        <w:t>LIETUVOS RESPUBLIKOS</w:t>
      </w:r>
    </w:p>
    <w:p>
      <w:pPr>
        <w:jc w:val="center"/>
        <w:rPr>
          <w:b/>
          <w:szCs w:val="24"/>
        </w:rPr>
      </w:pPr>
      <w:r>
        <w:rPr>
          <w:b/>
          <w:szCs w:val="24"/>
        </w:rPr>
        <w:t xml:space="preserve">RYŠIŲ REGULIAVIMO TARNYBOS </w:t>
      </w:r>
    </w:p>
    <w:p>
      <w:pPr>
        <w:jc w:val="center"/>
        <w:rPr>
          <w:b/>
          <w:szCs w:val="24"/>
        </w:rPr>
      </w:pPr>
      <w:r>
        <w:rPr>
          <w:b/>
          <w:szCs w:val="24"/>
        </w:rPr>
        <w:t>DIREKTORIUS</w:t>
      </w:r>
    </w:p>
    <w:p>
      <w:pPr>
        <w:jc w:val="center"/>
        <w:rPr>
          <w:b/>
          <w:szCs w:val="24"/>
        </w:rPr>
      </w:pPr>
    </w:p>
    <w:p>
      <w:pPr>
        <w:jc w:val="center"/>
        <w:rPr>
          <w:b/>
          <w:szCs w:val="24"/>
        </w:rPr>
      </w:pPr>
      <w:r>
        <w:rPr>
          <w:b/>
          <w:szCs w:val="24"/>
        </w:rPr>
        <w:t>ĮSAKYMAS</w:t>
      </w:r>
    </w:p>
    <w:p>
      <w:pPr>
        <w:jc w:val="center"/>
        <w:rPr>
          <w:b/>
          <w:szCs w:val="24"/>
        </w:rPr>
      </w:pPr>
      <w:r>
        <w:rPr>
          <w:b/>
          <w:szCs w:val="24"/>
        </w:rPr>
        <w:t>DĖL NUMERIŲ IR KODŲ VALDYMO BEI TEISĖS VARTOTI DOMENUS SU LIETUVOS VARDU IR ELEKTRONINIŲ RYŠIŲ PASLAUGŲ IR TINKLŲ TEIKĖJŲ SĄRAŠO ADMINISTRAVIMO INFORMACINĖS SISTEMOS NUOSTATŲ PATVIRTINIMO</w:t>
      </w:r>
    </w:p>
    <w:p>
      <w:pPr>
        <w:ind w:firstLine="62"/>
        <w:jc w:val="center"/>
        <w:rPr>
          <w:szCs w:val="24"/>
        </w:rPr>
      </w:pPr>
    </w:p>
    <w:p>
      <w:pPr>
        <w:ind w:firstLine="62"/>
        <w:jc w:val="center"/>
        <w:rPr>
          <w:szCs w:val="24"/>
        </w:rPr>
      </w:pPr>
      <w:r>
        <w:rPr>
          <w:szCs w:val="24"/>
        </w:rPr>
        <w:t xml:space="preserve">2015 m. gegužės 29 d. Nr. 1V-656  </w:t>
      </w:r>
    </w:p>
    <w:p>
      <w:pPr>
        <w:ind w:firstLine="62"/>
        <w:jc w:val="center"/>
        <w:rPr>
          <w:szCs w:val="24"/>
        </w:rPr>
      </w:pPr>
      <w:r>
        <w:rPr>
          <w:szCs w:val="24"/>
        </w:rPr>
        <w:t>Vilnius</w:t>
      </w:r>
    </w:p>
    <w:p>
      <w:pPr>
        <w:ind w:firstLine="62"/>
        <w:jc w:val="center"/>
        <w:rPr>
          <w:szCs w:val="24"/>
        </w:rPr>
      </w:pPr>
    </w:p>
    <w:p>
      <w:pPr>
        <w:ind w:firstLine="62"/>
        <w:jc w:val="center"/>
        <w:rPr>
          <w:szCs w:val="24"/>
        </w:rPr>
      </w:pPr>
    </w:p>
    <w:p>
      <w:pPr>
        <w:ind w:firstLine="567"/>
        <w:jc w:val="both"/>
        <w:rPr>
          <w:color w:val="000000"/>
          <w:szCs w:val="24"/>
          <w:lang w:eastAsia="lt-LT"/>
        </w:rPr>
      </w:pPr>
      <w:r>
        <w:rPr>
          <w:color w:val="000000"/>
          <w:szCs w:val="24"/>
          <w:lang w:eastAsia="lt-LT"/>
        </w:rPr>
        <w:t xml:space="preserve">Vadovaudamasis Lietuvos Respublikos valstybės informacinių išteklių valdymo įstatymo 8 straipsniu ir 30 straipsnio 1 ir 2 dalimis, Valstybės informacinių sistemų steigimo, kūrimo, modernizavimo ir likvidavimo tvarkos aprašo, patvirtinto Lietuvos Respublikos Vyriausybės 2013 m. vasario 27 d. nutarimu Nr. 180 „Dėl Valstybės informacinių sistemų steigimo, kūrimo, modernizavimo ir likvidavimo tvarkos aprašo patvirtinimo“, 11 punktu: </w:t>
      </w:r>
    </w:p>
    <w:p>
      <w:pPr>
        <w:ind w:firstLine="567"/>
        <w:jc w:val="both"/>
      </w:pPr>
      <w:r>
        <w:rPr>
          <w:color w:val="000000"/>
          <w:szCs w:val="24"/>
          <w:lang w:eastAsia="lt-LT"/>
        </w:rPr>
        <w:t>1</w:t>
      </w:r>
      <w:r>
        <w:rPr>
          <w:color w:val="000000"/>
          <w:szCs w:val="24"/>
          <w:lang w:eastAsia="lt-LT"/>
        </w:rPr>
        <w:t xml:space="preserve">. </w:t>
      </w:r>
      <w:r>
        <w:rPr>
          <w:color w:val="000000"/>
          <w:spacing w:val="60"/>
          <w:szCs w:val="24"/>
          <w:lang w:eastAsia="lt-LT"/>
        </w:rPr>
        <w:t>Tvirtinu</w:t>
      </w:r>
      <w:r>
        <w:rPr>
          <w:color w:val="000000"/>
          <w:szCs w:val="24"/>
          <w:lang w:eastAsia="lt-LT"/>
        </w:rPr>
        <w:t xml:space="preserve"> </w:t>
      </w:r>
      <w:r>
        <w:rPr>
          <w:szCs w:val="24"/>
          <w:lang w:eastAsia="lt-LT"/>
        </w:rPr>
        <w:t>N</w:t>
      </w:r>
      <w:r>
        <w:t>umerių ir kodų valdymo bei teisės vartoti domenus su Lietuvos vardu ir Elektroninių ryšių paslaugų ir tinklų teikėjų sąrašo administravimo informacinės sistemos nuostatus (pridedama).</w:t>
      </w:r>
    </w:p>
    <w:p>
      <w:pPr>
        <w:ind w:firstLine="567"/>
        <w:jc w:val="both"/>
      </w:pPr>
      <w:r>
        <w:rPr>
          <w:szCs w:val="24"/>
          <w:lang w:eastAsia="lt-LT"/>
        </w:rPr>
        <w:t>2</w:t>
      </w:r>
      <w:r>
        <w:rPr>
          <w:szCs w:val="24"/>
          <w:lang w:eastAsia="lt-LT"/>
        </w:rPr>
        <w:t xml:space="preserve">. </w:t>
      </w:r>
      <w:r>
        <w:rPr>
          <w:spacing w:val="60"/>
          <w:szCs w:val="24"/>
          <w:lang w:eastAsia="lt-LT"/>
        </w:rPr>
        <w:t>Skiriu</w:t>
      </w:r>
      <w:r>
        <w:t xml:space="preserve"> </w:t>
      </w:r>
      <w:r>
        <w:rPr>
          <w:szCs w:val="24"/>
          <w:lang w:eastAsia="lt-LT"/>
        </w:rPr>
        <w:t>Darijų Mickų, Lietuvos Respublikos ryšių reguliavimo tarnybos Tinklų reguliavimo departamento Išteklių ir paslaugų skyriaus vedėją Numerių ir kodų valdymo bei teisės vartoti domenus su Lietuvos vardu ir Elektroninių ryšių paslaugų ir tinklų teikėjų sąrašo administravimo informacinės sistemos duomenų valdymo įgaliotiniu.</w:t>
      </w:r>
    </w:p>
    <w:p>
      <w:pPr>
        <w:tabs>
          <w:tab w:val="right" w:pos="9639"/>
        </w:tabs>
        <w:jc w:val="both"/>
      </w:pPr>
    </w:p>
    <w:p>
      <w:pPr>
        <w:tabs>
          <w:tab w:val="right" w:pos="9639"/>
        </w:tabs>
        <w:jc w:val="both"/>
      </w:pPr>
    </w:p>
    <w:p>
      <w:pPr>
        <w:tabs>
          <w:tab w:val="right" w:pos="9639"/>
        </w:tabs>
        <w:jc w:val="both"/>
      </w:pPr>
    </w:p>
    <w:p>
      <w:pPr>
        <w:tabs>
          <w:tab w:val="right" w:pos="9639"/>
        </w:tabs>
        <w:jc w:val="both"/>
        <w:rPr>
          <w:szCs w:val="24"/>
        </w:rPr>
      </w:pPr>
      <w:r>
        <w:rPr>
          <w:szCs w:val="24"/>
        </w:rPr>
        <w:t>L. e. direktoriaus pareigas</w:t>
        <w:tab/>
        <w:t xml:space="preserve">Mindaugas Žilinskas </w:t>
      </w:r>
    </w:p>
    <w:p>
      <w:pPr>
        <w:jc w:val="both"/>
        <w:rPr>
          <w:szCs w:val="24"/>
        </w:rPr>
      </w:pPr>
    </w:p>
    <w:p>
      <w:pPr>
        <w:jc w:val="both"/>
        <w:rPr>
          <w:szCs w:val="24"/>
        </w:rPr>
      </w:pPr>
    </w:p>
    <w:p>
      <w:pPr>
        <w:jc w:val="both"/>
        <w:rPr>
          <w:szCs w:val="24"/>
        </w:rPr>
      </w:pPr>
    </w:p>
    <w:p>
      <w:pPr>
        <w:jc w:val="both"/>
        <w:rPr>
          <w:szCs w:val="24"/>
        </w:rPr>
      </w:pPr>
    </w:p>
    <w:p>
      <w:pPr>
        <w:jc w:val="both"/>
        <w:rPr>
          <w:szCs w:val="24"/>
        </w:rPr>
      </w:pPr>
    </w:p>
    <w:p>
      <w:pPr>
        <w:jc w:val="both"/>
        <w:rPr>
          <w:szCs w:val="24"/>
        </w:rPr>
      </w:pPr>
    </w:p>
    <w:p>
      <w:pPr>
        <w:tabs>
          <w:tab w:val="left" w:pos="5670"/>
        </w:tabs>
        <w:jc w:val="both"/>
        <w:rPr>
          <w:sz w:val="22"/>
        </w:rPr>
      </w:pPr>
      <w:r>
        <w:rPr>
          <w:sz w:val="22"/>
        </w:rPr>
        <w:t>SUDERINTA</w:t>
      </w:r>
      <w:r>
        <w:rPr>
          <w:rFonts w:ascii="TimesLT" w:hAnsi="TimesLT"/>
          <w:color w:val="000000"/>
          <w:sz w:val="20"/>
          <w:lang w:val="pt-BR"/>
        </w:rPr>
        <w:t xml:space="preserve"> </w:t>
        <w:tab/>
      </w:r>
      <w:r>
        <w:rPr>
          <w:sz w:val="22"/>
        </w:rPr>
        <w:t xml:space="preserve">SUDERINTA     </w:t>
      </w:r>
    </w:p>
    <w:p>
      <w:pPr>
        <w:tabs>
          <w:tab w:val="left" w:pos="5670"/>
          <w:tab w:val="left" w:pos="6237"/>
        </w:tabs>
        <w:jc w:val="both"/>
        <w:rPr>
          <w:sz w:val="22"/>
        </w:rPr>
      </w:pPr>
      <w:r>
        <w:rPr>
          <w:sz w:val="22"/>
        </w:rPr>
        <w:t xml:space="preserve">Lietuvos Respublikos vidaus reikalų </w:t>
        <w:tab/>
        <w:t>Informacinės visuomenės plėtros komiteto</w:t>
      </w:r>
    </w:p>
    <w:p>
      <w:pPr>
        <w:tabs>
          <w:tab w:val="left" w:pos="5670"/>
          <w:tab w:val="left" w:pos="6237"/>
        </w:tabs>
        <w:jc w:val="both"/>
        <w:rPr>
          <w:sz w:val="22"/>
        </w:rPr>
      </w:pPr>
      <w:r>
        <w:rPr>
          <w:sz w:val="22"/>
        </w:rPr>
        <w:t xml:space="preserve">ministerijos 2015 m. gegužės 12 d. </w:t>
        <w:tab/>
        <w:t>prie Susisiekimo ministerijos</w:t>
      </w:r>
    </w:p>
    <w:p>
      <w:pPr>
        <w:tabs>
          <w:tab w:val="left" w:pos="5670"/>
        </w:tabs>
        <w:jc w:val="both"/>
        <w:rPr>
          <w:sz w:val="22"/>
        </w:rPr>
      </w:pPr>
      <w:r>
        <w:rPr>
          <w:sz w:val="22"/>
        </w:rPr>
        <w:t>raštu Nr. 1D-4393</w:t>
        <w:tab/>
        <w:t>2015 m. gegužės 7 d. raštu Nr</w:t>
      </w:r>
      <w:r>
        <w:rPr>
          <w:sz w:val="22"/>
          <w:szCs w:val="22"/>
        </w:rPr>
        <w:t>.</w:t>
      </w:r>
      <w:r>
        <w:rPr>
          <w:bCs/>
          <w:spacing w:val="-2"/>
          <w:sz w:val="22"/>
          <w:szCs w:val="22"/>
        </w:rPr>
        <w:t xml:space="preserve"> S-585</w:t>
      </w:r>
    </w:p>
    <w:p>
      <w:pPr>
        <w:jc w:val="both"/>
        <w:rPr>
          <w:sz w:val="22"/>
        </w:rPr>
      </w:pPr>
    </w:p>
    <w:p>
      <w:pPr>
        <w:tabs>
          <w:tab w:val="left" w:pos="4927"/>
        </w:tabs>
        <w:rPr>
          <w:rFonts w:ascii="TimesLT" w:hAnsi="TimesLT"/>
          <w:color w:val="000000"/>
          <w:sz w:val="20"/>
          <w:lang w:val="pt-BR"/>
        </w:rPr>
      </w:pPr>
    </w:p>
    <w:p>
      <w:pPr>
        <w:jc w:val="both"/>
        <w:rPr>
          <w:sz w:val="22"/>
        </w:rPr>
      </w:pPr>
      <w:r>
        <w:rPr>
          <w:sz w:val="22"/>
        </w:rPr>
        <w:t xml:space="preserve">SUDERINTA     </w:t>
      </w:r>
    </w:p>
    <w:p>
      <w:pPr>
        <w:tabs>
          <w:tab w:val="left" w:pos="4536"/>
        </w:tabs>
        <w:jc w:val="both"/>
        <w:rPr>
          <w:sz w:val="22"/>
        </w:rPr>
      </w:pPr>
      <w:r>
        <w:rPr>
          <w:sz w:val="22"/>
        </w:rPr>
        <w:t xml:space="preserve">Valstybinės duomenų apsaugos </w:t>
      </w:r>
    </w:p>
    <w:p>
      <w:pPr>
        <w:tabs>
          <w:tab w:val="left" w:pos="4536"/>
        </w:tabs>
        <w:jc w:val="both"/>
        <w:rPr>
          <w:sz w:val="22"/>
          <w:szCs w:val="22"/>
        </w:rPr>
      </w:pPr>
      <w:r>
        <w:rPr>
          <w:sz w:val="22"/>
        </w:rPr>
        <w:t xml:space="preserve">inspekcijos </w:t>
      </w:r>
      <w:r>
        <w:rPr>
          <w:sz w:val="22"/>
          <w:szCs w:val="22"/>
        </w:rPr>
        <w:t xml:space="preserve">2015 m. </w:t>
      </w:r>
      <w:r>
        <w:rPr>
          <w:bCs/>
          <w:spacing w:val="-2"/>
          <w:sz w:val="22"/>
          <w:szCs w:val="22"/>
        </w:rPr>
        <w:t>gegužės</w:t>
      </w:r>
      <w:r>
        <w:rPr>
          <w:sz w:val="22"/>
          <w:szCs w:val="22"/>
        </w:rPr>
        <w:t xml:space="preserve"> 7 d. raštu </w:t>
      </w:r>
    </w:p>
    <w:p>
      <w:pPr>
        <w:tabs>
          <w:tab w:val="left" w:pos="4927"/>
        </w:tabs>
        <w:rPr>
          <w:szCs w:val="24"/>
        </w:rPr>
      </w:pPr>
      <w:r>
        <w:rPr>
          <w:sz w:val="22"/>
          <w:szCs w:val="22"/>
        </w:rPr>
        <w:t xml:space="preserve">Nr. </w:t>
      </w:r>
      <w:r>
        <w:rPr>
          <w:bCs/>
          <w:spacing w:val="-2"/>
          <w:sz w:val="22"/>
          <w:szCs w:val="22"/>
        </w:rPr>
        <w:t>2R-2691 (3.33.E)</w:t>
      </w:r>
      <w:r>
        <w:rPr>
          <w:sz w:val="22"/>
          <w:szCs w:val="22"/>
        </w:rPr>
        <w:t xml:space="preserve"> </w:t>
      </w:r>
      <w:r>
        <w:rPr>
          <w:color w:val="000000"/>
          <w:sz w:val="22"/>
          <w:szCs w:val="22"/>
          <w:lang w:val="pt-BR"/>
        </w:rPr>
        <w:tab/>
      </w:r>
    </w:p>
    <w:p/>
    <w:p>
      <w:pPr>
        <w:sectPr>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1132" w:footer="709" w:gutter="0"/>
          <w:pgNumType w:start="1"/>
          <w:cols w:space="708"/>
          <w:titlePg/>
          <w:docGrid w:linePitch="360"/>
        </w:sectPr>
      </w:pPr>
    </w:p>
    <w:p>
      <w:pPr>
        <w:ind w:firstLine="6237"/>
        <w:rPr>
          <w:szCs w:val="24"/>
        </w:rPr>
      </w:pPr>
      <w:r>
        <w:rPr>
          <w:szCs w:val="24"/>
        </w:rPr>
        <w:t xml:space="preserve">PATVIRTINTA </w:t>
      </w:r>
    </w:p>
    <w:p>
      <w:pPr>
        <w:ind w:left="6237"/>
        <w:rPr>
          <w:szCs w:val="24"/>
        </w:rPr>
      </w:pPr>
      <w:r>
        <w:rPr>
          <w:szCs w:val="24"/>
        </w:rPr>
        <w:t>Lietuvos Respublikos ryšių</w:t>
      </w:r>
    </w:p>
    <w:p>
      <w:pPr>
        <w:ind w:left="6237"/>
        <w:rPr>
          <w:szCs w:val="24"/>
        </w:rPr>
      </w:pPr>
      <w:r>
        <w:rPr>
          <w:szCs w:val="24"/>
        </w:rPr>
        <w:t>reguliavimo tarnybos direktoriaus</w:t>
      </w:r>
    </w:p>
    <w:p>
      <w:pPr>
        <w:ind w:left="6237"/>
        <w:rPr>
          <w:b/>
          <w:bCs/>
          <w:szCs w:val="24"/>
        </w:rPr>
      </w:pPr>
      <w:r>
        <w:rPr>
          <w:szCs w:val="24"/>
        </w:rPr>
        <w:t>2015 m. gegužės 29 d. įsakymu Nr.</w:t>
      </w:r>
      <w:r>
        <w:rPr>
          <w:b/>
          <w:bCs/>
          <w:szCs w:val="24"/>
        </w:rPr>
        <w:t xml:space="preserve"> </w:t>
      </w:r>
      <w:r>
        <w:rPr>
          <w:bCs/>
          <w:szCs w:val="24"/>
        </w:rPr>
        <w:t>1V-656</w:t>
      </w:r>
      <w:r>
        <w:rPr>
          <w:szCs w:val="24"/>
        </w:rPr>
        <w:t xml:space="preserve">   </w:t>
      </w:r>
    </w:p>
    <w:p>
      <w:pPr>
        <w:ind w:firstLine="851"/>
        <w:rPr>
          <w:b/>
          <w:bCs/>
          <w:szCs w:val="24"/>
        </w:rPr>
      </w:pPr>
    </w:p>
    <w:p>
      <w:pPr>
        <w:rPr>
          <w:b/>
          <w:bCs/>
          <w:szCs w:val="24"/>
        </w:rPr>
      </w:pPr>
    </w:p>
    <w:p>
      <w:pPr>
        <w:jc w:val="center"/>
        <w:rPr>
          <w:b/>
          <w:szCs w:val="24"/>
        </w:rPr>
      </w:pPr>
      <w:r>
        <w:rPr>
          <w:b/>
          <w:bCs/>
          <w:caps/>
          <w:szCs w:val="24"/>
        </w:rPr>
        <w:t xml:space="preserve">Numerių ir kodų valdymo bei teisės vartoti domenus su Lietuvos vardu </w:t>
      </w:r>
      <w:r>
        <w:rPr>
          <w:b/>
          <w:caps/>
          <w:szCs w:val="24"/>
        </w:rPr>
        <w:t>ir Elektroninių ryšių paslaugų ir tinklų teikėjų sąrašo administravimo informacinės sistemos</w:t>
      </w:r>
      <w:r>
        <w:rPr>
          <w:b/>
          <w:szCs w:val="24"/>
        </w:rPr>
        <w:t xml:space="preserve"> SAUGOS NUOSTATAI </w:t>
      </w:r>
    </w:p>
    <w:p>
      <w:pPr>
        <w:ind w:firstLine="851"/>
        <w:jc w:val="center"/>
        <w:rPr>
          <w:b/>
          <w:bCs/>
          <w:szCs w:val="24"/>
        </w:rPr>
      </w:pPr>
    </w:p>
    <w:p>
      <w:pPr>
        <w:rPr>
          <w:sz w:val="10"/>
          <w:szCs w:val="10"/>
        </w:rPr>
      </w:pPr>
    </w:p>
    <w:p>
      <w:pPr>
        <w:keepNext/>
        <w:tabs>
          <w:tab w:val="left" w:pos="709"/>
        </w:tabs>
        <w:jc w:val="center"/>
        <w:outlineLvl w:val="1"/>
        <w:rPr>
          <w:b/>
          <w:szCs w:val="24"/>
        </w:rPr>
      </w:pPr>
      <w:r>
        <w:rPr>
          <w:b/>
          <w:szCs w:val="24"/>
        </w:rPr>
        <w:t>I</w:t>
      </w:r>
      <w:r>
        <w:rPr>
          <w:b/>
          <w:szCs w:val="24"/>
        </w:rPr>
        <w:t xml:space="preserve"> </w:t>
      </w:r>
      <w:r>
        <w:rPr>
          <w:b/>
          <w:caps/>
          <w:szCs w:val="24"/>
        </w:rPr>
        <w:t>SKYRIUS</w:t>
        <w:br/>
        <w:t xml:space="preserve">BENDROSIOS NUOSTATOS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tabs>
          <w:tab w:val="left" w:pos="709"/>
        </w:tabs>
        <w:ind w:firstLine="911"/>
        <w:jc w:val="both"/>
        <w:rPr>
          <w:szCs w:val="24"/>
        </w:rPr>
      </w:pPr>
      <w:r>
        <w:rPr>
          <w:szCs w:val="24"/>
        </w:rPr>
        <w:t>1</w:t>
      </w:r>
      <w:r>
        <w:rPr>
          <w:szCs w:val="24"/>
        </w:rPr>
        <w:t xml:space="preserve">.  </w:t>
      </w:r>
      <w:r>
        <w:rPr>
          <w:bCs/>
          <w:szCs w:val="24"/>
        </w:rPr>
        <w:t xml:space="preserve">Numerių ir kodų valdymo bei teisės vartoti domenus su Lietuvos vardu </w:t>
      </w:r>
      <w:r>
        <w:rPr>
          <w:szCs w:val="24"/>
        </w:rPr>
        <w:t>ir Elektroninių ryšių paslaugų ir tinklų teikėjų sąrašo administravimo informacinės sistemos</w:t>
      </w:r>
      <w:r>
        <w:rPr>
          <w:bCs/>
          <w:szCs w:val="24"/>
        </w:rPr>
        <w:t xml:space="preserve"> saugos nuostatai </w:t>
      </w:r>
      <w:r>
        <w:rPr>
          <w:szCs w:val="24"/>
        </w:rPr>
        <w:t xml:space="preserve">(toliau  – Saugos nuostatai) reglamentuoja </w:t>
      </w:r>
      <w:r>
        <w:rPr>
          <w:bCs/>
          <w:szCs w:val="24"/>
        </w:rPr>
        <w:t xml:space="preserve">Numerių ir kodų valdymo bei teisės vartoti domenus su Lietuvos vardu ir Elektroninių ryšių paslaugų ir tinklų teikėjų sąrašo </w:t>
      </w:r>
      <w:r>
        <w:rPr>
          <w:szCs w:val="24"/>
        </w:rPr>
        <w:t>administravimo informacinės sistemos (toliau – IS) elektroninės informacijos saugos valdymą, organizacinius ir techninius reikalavimus, reikalavimus personalui ir IS naudotojų supažindinimo su saugos dokumentais principus.</w:t>
      </w:r>
    </w:p>
    <w:p>
      <w:pPr>
        <w:ind w:firstLine="911"/>
        <w:jc w:val="both"/>
        <w:rPr>
          <w:szCs w:val="24"/>
        </w:rPr>
      </w:pPr>
      <w:r>
        <w:rPr>
          <w:szCs w:val="24"/>
        </w:rPr>
        <w:t>2</w:t>
      </w:r>
      <w:r>
        <w:rPr>
          <w:szCs w:val="24"/>
        </w:rPr>
        <w:t xml:space="preserve">.  Saugos nuostatų tikslas – sudaryti sąlygas saugiai tvarkyti elektroninę informaciją, užtikrinti elektroninės informacijos konfidencialumą, prieinamumą, vientisumą ir tinkamą kompiuterizuotų darbo vietų bei tinklo įrangos funkcionavimą. IS saugai užtikrinti kompleksiškai naudojamos administracinės, techninės ir programinės priemonės, padedančios įgyvendinti reagavimo, atsakomybės, elektroninės informacijos saugos suvokimo kėlimo, saugos priemonių projektavimo ir diegimo principus.</w:t>
      </w:r>
    </w:p>
    <w:p>
      <w:pPr>
        <w:ind w:firstLine="911"/>
        <w:jc w:val="both"/>
        <w:rPr>
          <w:szCs w:val="24"/>
        </w:rPr>
      </w:pPr>
      <w:r>
        <w:rPr>
          <w:szCs w:val="24"/>
        </w:rPr>
        <w:t>3</w:t>
      </w:r>
      <w:r>
        <w:rPr>
          <w:szCs w:val="24"/>
        </w:rPr>
        <w:t xml:space="preserve">.  Saugos nuostatai apibrėžia IS elektroninės informacijos saugos politiką (toliau – IS saugos politika), kuri įgyvendinama pagal šiuos Lietuvos Respublikos ryšių reguliavimo tarnybos (toliau – Tarnyba) tvirtinamus teisės aktus (toliau – IS saugos politiką įgyvendinantys dokumentai):</w:t>
      </w:r>
    </w:p>
    <w:p>
      <w:pPr>
        <w:ind w:left="907"/>
        <w:jc w:val="both"/>
        <w:rPr>
          <w:szCs w:val="24"/>
        </w:rPr>
      </w:pPr>
      <w:r>
        <w:rPr>
          <w:szCs w:val="24"/>
        </w:rPr>
        <w:t>3.1</w:t>
      </w:r>
      <w:r>
        <w:rPr>
          <w:szCs w:val="24"/>
        </w:rPr>
        <w:t>. IS saugaus elektroninės informacijos tvarkymo taisykles;</w:t>
      </w:r>
    </w:p>
    <w:p>
      <w:pPr>
        <w:ind w:left="907"/>
        <w:jc w:val="both"/>
        <w:rPr>
          <w:szCs w:val="24"/>
        </w:rPr>
      </w:pPr>
      <w:r>
        <w:rPr>
          <w:szCs w:val="24"/>
        </w:rPr>
        <w:t>3.2</w:t>
      </w:r>
      <w:r>
        <w:rPr>
          <w:szCs w:val="24"/>
        </w:rPr>
        <w:t>.</w:t>
      </w:r>
      <w:r>
        <w:rPr>
          <w:bCs/>
          <w:szCs w:val="24"/>
        </w:rPr>
        <w:t xml:space="preserve"> IS v</w:t>
      </w:r>
      <w:r>
        <w:rPr>
          <w:szCs w:val="24"/>
        </w:rPr>
        <w:t>eiklos tęstinumo valdymo planą;</w:t>
      </w:r>
    </w:p>
    <w:p>
      <w:pPr>
        <w:ind w:left="907"/>
        <w:jc w:val="both"/>
        <w:rPr>
          <w:szCs w:val="24"/>
        </w:rPr>
      </w:pPr>
      <w:r>
        <w:rPr>
          <w:szCs w:val="24"/>
        </w:rPr>
        <w:t>3.3</w:t>
      </w:r>
      <w:r>
        <w:rPr>
          <w:szCs w:val="24"/>
        </w:rPr>
        <w:t>.</w:t>
      </w:r>
      <w:r>
        <w:rPr>
          <w:szCs w:val="24"/>
          <w:lang w:eastAsia="lt-LT"/>
        </w:rPr>
        <w:t xml:space="preserve"> IS n</w:t>
      </w:r>
      <w:r>
        <w:rPr>
          <w:szCs w:val="24"/>
        </w:rPr>
        <w:t>audotojų administravimo taisykles.</w:t>
      </w:r>
    </w:p>
    <w:p>
      <w:pPr>
        <w:ind w:firstLine="851"/>
        <w:jc w:val="both"/>
        <w:rPr>
          <w:szCs w:val="24"/>
        </w:rPr>
      </w:pPr>
      <w:r>
        <w:rPr>
          <w:szCs w:val="24"/>
        </w:rPr>
        <w:t>4</w:t>
      </w:r>
      <w:r>
        <w:rPr>
          <w:szCs w:val="24"/>
        </w:rPr>
        <w:t>. Saugos nuostatuose vartojamos sąvokos apibrėžtos Lietuvos Respublikos valstybės informacinių išteklių valdymo įstatyme,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 kituose teisės aktuose ir Lietuvos standartuose LST ISO/IEC 27002:2009 ir LST ISO/IEC 27001:2006.</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5</w:t>
      </w:r>
      <w:r>
        <w:rPr>
          <w:szCs w:val="24"/>
        </w:rPr>
        <w:t xml:space="preserve">.  Elektroninės informacijos saugumo užtikrinimo prioritetinės kryptys:</w:t>
      </w:r>
    </w:p>
    <w:p>
      <w:pPr>
        <w:ind w:firstLine="907"/>
        <w:rPr>
          <w:szCs w:val="24"/>
        </w:rPr>
      </w:pPr>
      <w:r>
        <w:rPr>
          <w:szCs w:val="24"/>
        </w:rPr>
        <w:t>5.1</w:t>
      </w:r>
      <w:r>
        <w:rPr>
          <w:szCs w:val="24"/>
        </w:rPr>
        <w:t>.</w:t>
        <w:tab/>
        <w:t>elektroninės informacijos konfidencialumas;</w:t>
      </w:r>
    </w:p>
    <w:p>
      <w:pPr>
        <w:ind w:firstLine="907"/>
        <w:rPr>
          <w:szCs w:val="24"/>
        </w:rPr>
      </w:pPr>
      <w:r>
        <w:rPr>
          <w:szCs w:val="24"/>
        </w:rPr>
        <w:t>5.2</w:t>
      </w:r>
      <w:r>
        <w:rPr>
          <w:szCs w:val="24"/>
        </w:rPr>
        <w:t>.</w:t>
        <w:tab/>
        <w:t>elektroninės informacijos vientisumas;</w:t>
      </w:r>
    </w:p>
    <w:p>
      <w:pPr>
        <w:keepNext/>
        <w:tabs>
          <w:tab w:val="left" w:pos="720"/>
        </w:tabs>
        <w:ind w:firstLine="907"/>
        <w:outlineLvl w:val="1"/>
      </w:pPr>
      <w:r>
        <w:t>5.3</w:t>
      </w:r>
      <w:r>
        <w:t>.</w:t>
        <w:tab/>
        <w:t>elektroninės informacijos prieinamumas;</w:t>
      </w:r>
    </w:p>
    <w:p>
      <w:pPr>
        <w:keepNext/>
        <w:tabs>
          <w:tab w:val="left" w:pos="720"/>
        </w:tabs>
        <w:ind w:firstLine="907"/>
        <w:outlineLvl w:val="1"/>
      </w:pPr>
      <w:r>
        <w:t>5.4</w:t>
      </w:r>
      <w:r>
        <w:t>.</w:t>
        <w:tab/>
        <w:t>IS veiklos tęstinumas;</w:t>
      </w:r>
    </w:p>
    <w:p>
      <w:pPr>
        <w:keepNext/>
        <w:tabs>
          <w:tab w:val="left" w:pos="720"/>
        </w:tabs>
        <w:ind w:firstLine="907"/>
        <w:outlineLvl w:val="1"/>
      </w:pPr>
      <w:r>
        <w:t>5.5</w:t>
      </w:r>
      <w:r>
        <w:t>.</w:t>
        <w:tab/>
        <w:t>asmens duomenų apsauga.</w:t>
      </w:r>
    </w:p>
    <w:p>
      <w:pPr>
        <w:ind w:firstLine="851"/>
        <w:jc w:val="both"/>
        <w:rPr>
          <w:szCs w:val="24"/>
        </w:rPr>
      </w:pPr>
      <w:r>
        <w:rPr>
          <w:color w:val="000000"/>
          <w:szCs w:val="24"/>
        </w:rPr>
        <w:t>6</w:t>
      </w:r>
      <w:r>
        <w:rPr>
          <w:color w:val="000000"/>
          <w:szCs w:val="24"/>
        </w:rPr>
        <w:t>.  IS valdytojas ir IS tvarkytojas yra Tarnyba, buveinės adresas: Mortos g. 14, Vilnius.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7</w:t>
      </w:r>
      <w:r>
        <w:rPr>
          <w:szCs w:val="24"/>
        </w:rPr>
        <w:t xml:space="preserve">.  Tarnyba, kaip IS valdytoja ir IS tvarkytoja, atlieka šias funkcijas:</w:t>
      </w:r>
    </w:p>
    <w:p>
      <w:pPr>
        <w:ind w:firstLine="911"/>
        <w:jc w:val="both"/>
        <w:rPr>
          <w:szCs w:val="24"/>
        </w:rPr>
      </w:pPr>
      <w:r>
        <w:rPr>
          <w:szCs w:val="24"/>
        </w:rPr>
        <w:t>7.1</w:t>
      </w:r>
      <w:r>
        <w:rPr>
          <w:szCs w:val="24"/>
        </w:rPr>
        <w:t>. atsako už IS ir elektroninės informacijos saugą ir tvarkymo teisėtumą;</w:t>
      </w:r>
    </w:p>
    <w:p>
      <w:pPr>
        <w:ind w:firstLine="911"/>
        <w:jc w:val="both"/>
        <w:rPr>
          <w:szCs w:val="24"/>
        </w:rPr>
      </w:pPr>
      <w:r>
        <w:rPr>
          <w:szCs w:val="24"/>
        </w:rPr>
        <w:t>7.2</w:t>
      </w:r>
      <w:r>
        <w:rPr>
          <w:szCs w:val="24"/>
        </w:rPr>
        <w:t>. užtikrina nepertraukiamą IS veikimą;</w:t>
      </w:r>
    </w:p>
    <w:p>
      <w:pPr>
        <w:ind w:firstLine="911"/>
        <w:jc w:val="both"/>
        <w:rPr>
          <w:szCs w:val="24"/>
        </w:rPr>
      </w:pPr>
      <w:r>
        <w:rPr>
          <w:szCs w:val="24"/>
        </w:rPr>
        <w:t>7.3</w:t>
      </w:r>
      <w:r>
        <w:rPr>
          <w:szCs w:val="24"/>
        </w:rPr>
        <w:t>. rengia ir tvirtina teisės aktus, susijusius su elektroninės informacijos tvarkymu bei IS sauga, ir prižiūri, kaip jų laikomasi;</w:t>
      </w:r>
    </w:p>
    <w:p>
      <w:pPr>
        <w:ind w:firstLine="911"/>
        <w:jc w:val="both"/>
        <w:rPr>
          <w:szCs w:val="24"/>
        </w:rPr>
      </w:pPr>
      <w:r>
        <w:rPr>
          <w:szCs w:val="24"/>
        </w:rPr>
        <w:t>7.4</w:t>
      </w:r>
      <w:r>
        <w:rPr>
          <w:szCs w:val="24"/>
        </w:rPr>
        <w:t>. priima sprendimus dėl IS informacinių technologijų atitikties saugos reikalavimams vertinimo;</w:t>
      </w:r>
    </w:p>
    <w:p>
      <w:pPr>
        <w:ind w:firstLine="911"/>
        <w:jc w:val="both"/>
        <w:rPr>
          <w:szCs w:val="24"/>
        </w:rPr>
      </w:pPr>
      <w:r>
        <w:rPr>
          <w:szCs w:val="24"/>
        </w:rPr>
        <w:t>7.5</w:t>
      </w:r>
      <w:r>
        <w:rPr>
          <w:szCs w:val="24"/>
        </w:rPr>
        <w:t>. skiria IS saugos įgaliotinį (toliau – saugos įgaliotinis) ir IS administratorių (toliau – administratorius);</w:t>
      </w:r>
    </w:p>
    <w:p>
      <w:pPr>
        <w:ind w:firstLine="911"/>
        <w:jc w:val="both"/>
        <w:rPr>
          <w:szCs w:val="24"/>
        </w:rPr>
      </w:pPr>
      <w:r>
        <w:rPr>
          <w:szCs w:val="24"/>
        </w:rPr>
        <w:t>7.6</w:t>
      </w:r>
      <w:r>
        <w:rPr>
          <w:szCs w:val="24"/>
        </w:rPr>
        <w:t>. atlieka kitas Valstybės informacinių išteklių valdymo įstatyme, Bendrųjų elektroninės informacijos saugos reikalavimų apraše, Saugos nuostatuose ir kituose teisės aktuose nustatytas funkcijas.</w:t>
      </w:r>
    </w:p>
    <w:p>
      <w:pPr>
        <w:ind w:firstLine="911"/>
        <w:jc w:val="both"/>
        <w:rPr>
          <w:szCs w:val="24"/>
        </w:rPr>
      </w:pPr>
      <w:r>
        <w:rPr>
          <w:szCs w:val="24"/>
        </w:rPr>
        <w:t>8</w:t>
      </w:r>
      <w:r>
        <w:rPr>
          <w:szCs w:val="24"/>
        </w:rPr>
        <w:t xml:space="preserve">.  Saugos įgaliotinis, koordinuodamas ir prižiūrėdamas IS saugos politikos įgyvendinimą, atlieka šias funkcijas:</w:t>
      </w:r>
    </w:p>
    <w:p>
      <w:pPr>
        <w:ind w:firstLine="911"/>
        <w:jc w:val="both"/>
        <w:rPr>
          <w:szCs w:val="24"/>
        </w:rPr>
      </w:pPr>
      <w:r>
        <w:rPr>
          <w:szCs w:val="24"/>
        </w:rPr>
        <w:t>8.1</w:t>
      </w:r>
      <w:r>
        <w:rPr>
          <w:szCs w:val="24"/>
        </w:rPr>
        <w:t>. teikia Tarnybos direktoriui pasiūlymus dėl administratoriaus skyrimo ir reikalavimų administratoriui nustatymo, IS saugos politiką įgyvendinančių dokumentų priėmimo ir (ar) keitimo, Tarnybos informacinių technologijų saugos atitikties vertinimo Bendrųjų elektroninės informacijos saugos reikalavimų aprašo 43 punkte nurodytoje metodikoje nustatyta tvarka;</w:t>
      </w:r>
    </w:p>
    <w:p>
      <w:pPr>
        <w:ind w:firstLine="911"/>
        <w:jc w:val="both"/>
        <w:rPr>
          <w:szCs w:val="24"/>
        </w:rPr>
      </w:pPr>
      <w:r>
        <w:rPr>
          <w:szCs w:val="24"/>
        </w:rPr>
        <w:t>8.2</w:t>
      </w:r>
      <w:r>
        <w:rPr>
          <w:szCs w:val="24"/>
        </w:rPr>
        <w:t>. koordinuoja elektroninės informacijos saugos incidentų, įvykusių IS, tyrimą ir bendradarbiauja su kompetentingomis institucijomis, tiriančiomis saugumo incidentus, neteisėtas veikas, susijusias su elektroninės informacijos saugos incidentais;</w:t>
      </w:r>
    </w:p>
    <w:p>
      <w:pPr>
        <w:ind w:firstLine="911"/>
        <w:jc w:val="both"/>
        <w:rPr>
          <w:szCs w:val="24"/>
        </w:rPr>
      </w:pPr>
      <w:r>
        <w:rPr>
          <w:szCs w:val="24"/>
        </w:rPr>
        <w:t>8.3</w:t>
      </w:r>
      <w:r>
        <w:rPr>
          <w:szCs w:val="24"/>
        </w:rPr>
        <w:t xml:space="preserve">. teikia administratoriui ir IS naudotojams (toliau – naudotojai) privalomus vykdyti nurodymus ir pavedimus, susijusius su IS saugos politikos įgyvendinimu; </w:t>
      </w:r>
    </w:p>
    <w:p>
      <w:pPr>
        <w:ind w:firstLine="911"/>
        <w:jc w:val="both"/>
        <w:rPr>
          <w:szCs w:val="24"/>
        </w:rPr>
      </w:pPr>
      <w:r>
        <w:rPr>
          <w:szCs w:val="24"/>
        </w:rPr>
        <w:t>8.4</w:t>
      </w:r>
      <w:r>
        <w:rPr>
          <w:szCs w:val="24"/>
        </w:rPr>
        <w:t>. organizuoja IS rizikos įvertinimą ir rengia IS rizikos įvertinimo ataskaitą;</w:t>
      </w:r>
    </w:p>
    <w:p>
      <w:pPr>
        <w:ind w:firstLine="911"/>
        <w:jc w:val="both"/>
        <w:rPr>
          <w:szCs w:val="24"/>
        </w:rPr>
      </w:pPr>
      <w:r>
        <w:rPr>
          <w:szCs w:val="24"/>
        </w:rPr>
        <w:t>8.5</w:t>
      </w:r>
      <w:r>
        <w:rPr>
          <w:szCs w:val="24"/>
        </w:rPr>
        <w:t>. periodiškai inicijuoja naudotojų mokymus elektroninės informacijos saugos klausimais, įvairiais būdais informuoja juos apie elektroninės informacijos saugos problematiką;</w:t>
      </w:r>
    </w:p>
    <w:p>
      <w:pPr>
        <w:ind w:firstLine="911"/>
        <w:jc w:val="both"/>
        <w:rPr>
          <w:szCs w:val="24"/>
        </w:rPr>
      </w:pPr>
      <w:r>
        <w:rPr>
          <w:szCs w:val="24"/>
        </w:rPr>
        <w:t>8.6</w:t>
      </w:r>
      <w:r>
        <w:rPr>
          <w:szCs w:val="24"/>
        </w:rPr>
        <w:t>. atlieka kitas Bendrųjų elektroninės informacijos saugos reikalavimų apraše, Saugos nuostatuose ir kituose teisės aktuose jam priskirtas funkcijas, taip pat kitus pavedimus, susijusius su saugos įgaliotinio funkcijų atlikimu.</w:t>
      </w:r>
    </w:p>
    <w:p>
      <w:pPr>
        <w:ind w:firstLine="911"/>
        <w:jc w:val="both"/>
        <w:rPr>
          <w:szCs w:val="24"/>
        </w:rPr>
      </w:pPr>
      <w:r>
        <w:rPr>
          <w:szCs w:val="24"/>
        </w:rPr>
        <w:t>9</w:t>
      </w:r>
      <w:r>
        <w:rPr>
          <w:szCs w:val="24"/>
        </w:rPr>
        <w:t xml:space="preserve">.  Saugos įgaliotinis negali atlikti administratoriaus funkcijų.</w:t>
      </w:r>
    </w:p>
    <w:p>
      <w:pPr>
        <w:ind w:firstLine="911"/>
        <w:jc w:val="both"/>
        <w:rPr>
          <w:szCs w:val="24"/>
        </w:rPr>
      </w:pPr>
      <w:r>
        <w:rPr>
          <w:szCs w:val="24"/>
        </w:rPr>
        <w:t>10</w:t>
      </w:r>
      <w:r>
        <w:rPr>
          <w:szCs w:val="24"/>
        </w:rPr>
        <w:t xml:space="preserve">.  Administratorius atlieka šias funkcijas:</w:t>
      </w:r>
    </w:p>
    <w:p>
      <w:pPr>
        <w:ind w:left="131" w:firstLine="780"/>
        <w:jc w:val="both"/>
        <w:rPr>
          <w:szCs w:val="24"/>
        </w:rPr>
      </w:pPr>
      <w:r>
        <w:rPr>
          <w:szCs w:val="24"/>
        </w:rPr>
        <w:t>10.1</w:t>
      </w:r>
      <w:r>
        <w:rPr>
          <w:szCs w:val="24"/>
        </w:rPr>
        <w:t>. registruoja ir išregistruoja naudotojus, valdo jiems suteikiamas prieigos prie IS teises;</w:t>
      </w:r>
    </w:p>
    <w:p>
      <w:pPr>
        <w:tabs>
          <w:tab w:val="left" w:pos="1418"/>
        </w:tabs>
        <w:spacing w:line="300" w:lineRule="atLeast"/>
        <w:ind w:firstLine="911"/>
        <w:jc w:val="both"/>
        <w:rPr>
          <w:color w:val="000000"/>
          <w:szCs w:val="24"/>
        </w:rPr>
      </w:pPr>
      <w:r>
        <w:rPr>
          <w:color w:val="000000"/>
          <w:szCs w:val="24"/>
        </w:rPr>
        <w:t>10.2</w:t>
      </w:r>
      <w:r>
        <w:rPr>
          <w:color w:val="000000"/>
          <w:szCs w:val="24"/>
        </w:rPr>
        <w:t>. atsako už nepertraukiamą IS veikimą;</w:t>
      </w:r>
    </w:p>
    <w:p>
      <w:pPr>
        <w:tabs>
          <w:tab w:val="left" w:pos="1418"/>
        </w:tabs>
        <w:spacing w:line="300" w:lineRule="atLeast"/>
        <w:ind w:firstLine="911"/>
        <w:jc w:val="both"/>
        <w:rPr>
          <w:color w:val="000000"/>
          <w:szCs w:val="24"/>
        </w:rPr>
      </w:pPr>
      <w:r>
        <w:rPr>
          <w:color w:val="000000"/>
          <w:szCs w:val="24"/>
        </w:rPr>
        <w:t>10.3</w:t>
      </w:r>
      <w:r>
        <w:rPr>
          <w:color w:val="000000"/>
          <w:szCs w:val="24"/>
        </w:rPr>
        <w:t xml:space="preserve">. </w:t>
      </w:r>
      <w:r>
        <w:rPr>
          <w:szCs w:val="24"/>
          <w:lang w:eastAsia="lt-LT"/>
        </w:rPr>
        <w:t>atsako už IS veikimą užtikrinančios techninės ir programinės įrangos administravimą ir jos tinkamą funkcionavimą, pažeidžiamų vietų nustatymą, saugos priemonių parinkimą ir jų atitiktį IS saugos politiką įgyvendinančių dokumentų reikalavimams;</w:t>
      </w:r>
    </w:p>
    <w:p>
      <w:pPr>
        <w:ind w:firstLine="911"/>
        <w:jc w:val="both"/>
        <w:rPr>
          <w:szCs w:val="24"/>
        </w:rPr>
      </w:pPr>
      <w:r>
        <w:rPr>
          <w:szCs w:val="24"/>
        </w:rPr>
        <w:t>10.4</w:t>
      </w:r>
      <w:r>
        <w:rPr>
          <w:szCs w:val="24"/>
        </w:rPr>
        <w:t>. atnaujina techninę ir programinę įrangą, pagal poreikį nustato automatinio atnaujinimo procedūras;</w:t>
      </w:r>
    </w:p>
    <w:p>
      <w:pPr>
        <w:ind w:firstLine="911"/>
        <w:jc w:val="both"/>
        <w:rPr>
          <w:szCs w:val="24"/>
        </w:rPr>
      </w:pPr>
      <w:r>
        <w:rPr>
          <w:szCs w:val="24"/>
        </w:rPr>
        <w:t>10.5</w:t>
      </w:r>
      <w:r>
        <w:rPr>
          <w:szCs w:val="24"/>
        </w:rPr>
        <w:t>. ne rečiau kaip kartą per šešis mėnesius tikrina atsarginių elektroninės informacijos kopijų atitiktį originalams ir ne rečiau kaip kartą per šešis mėnesius atlieka elektroninės informacijos atkūrimo iš atsarginių kopijų bandymus;</w:t>
      </w:r>
    </w:p>
    <w:p>
      <w:pPr>
        <w:ind w:firstLine="911"/>
        <w:jc w:val="both"/>
        <w:rPr>
          <w:szCs w:val="24"/>
        </w:rPr>
      </w:pPr>
      <w:r>
        <w:rPr>
          <w:szCs w:val="24"/>
        </w:rPr>
        <w:t>10.6</w:t>
      </w:r>
      <w:r>
        <w:rPr>
          <w:szCs w:val="24"/>
        </w:rPr>
        <w:t xml:space="preserve">. seka pranešimus apie techninės ir programinės įrangos operacinių ir valdymo sistemų klaidas, informuoja saugos įgaliotinį apie pažeidžiamas IS vietas ir imasi visų būtinų priemonių galimiems gedimams išvengti; </w:t>
      </w:r>
    </w:p>
    <w:p>
      <w:pPr>
        <w:ind w:firstLine="911"/>
        <w:jc w:val="both"/>
        <w:rPr>
          <w:szCs w:val="24"/>
        </w:rPr>
      </w:pPr>
      <w:r>
        <w:rPr>
          <w:szCs w:val="24"/>
        </w:rPr>
        <w:t>10.7</w:t>
      </w:r>
      <w:r>
        <w:rPr>
          <w:szCs w:val="24"/>
        </w:rPr>
        <w:t>. informuoja saugos įgaliotinį apie IS saugos politiką įgyvendinančių dokumentų pažeidimus, neveikiančias ar netinkamai veikiančias IS saugos užtikrinimo priemones;</w:t>
      </w:r>
    </w:p>
    <w:p>
      <w:pPr>
        <w:ind w:firstLine="911"/>
        <w:jc w:val="both"/>
        <w:rPr>
          <w:szCs w:val="24"/>
        </w:rPr>
      </w:pPr>
      <w:r>
        <w:rPr>
          <w:szCs w:val="24"/>
        </w:rPr>
        <w:t>10.8</w:t>
      </w:r>
      <w:r>
        <w:rPr>
          <w:szCs w:val="24"/>
        </w:rPr>
        <w:t>. rengia ir saugos įgaliotiniui teikia pasiūlymus dėl IS kūrimo, palaikymo, priežiūros, techninės ir programinės įrangos modernizavimo ir saugos užtikrinimo;</w:t>
      </w:r>
    </w:p>
    <w:p>
      <w:pPr>
        <w:ind w:firstLine="911"/>
        <w:jc w:val="both"/>
        <w:rPr>
          <w:szCs w:val="24"/>
        </w:rPr>
      </w:pPr>
      <w:r>
        <w:rPr>
          <w:szCs w:val="24"/>
        </w:rPr>
        <w:t>10.9</w:t>
      </w:r>
      <w:r>
        <w:rPr>
          <w:szCs w:val="24"/>
        </w:rPr>
        <w:t>. užtikrina visų prisijungimo prie IS vardų ir slaptažodžių apsaugą;</w:t>
      </w:r>
    </w:p>
    <w:p>
      <w:pPr>
        <w:ind w:firstLine="911"/>
        <w:jc w:val="both"/>
        <w:rPr>
          <w:szCs w:val="24"/>
        </w:rPr>
      </w:pPr>
      <w:r>
        <w:rPr>
          <w:szCs w:val="24"/>
        </w:rPr>
        <w:t>10.10</w:t>
      </w:r>
      <w:r>
        <w:rPr>
          <w:szCs w:val="24"/>
        </w:rPr>
        <w:t xml:space="preserve">. atlieka būtinus techninės ir programinės įrangos priežiūros, diegimo ir atnaujinimo  darbus, taip pat smulkius techninės įrangos modernizavimo darbus, jei tokia galimybė numatyta techninės įrangos gamintojo;</w:t>
      </w:r>
    </w:p>
    <w:p>
      <w:pPr>
        <w:ind w:firstLine="911"/>
        <w:jc w:val="both"/>
        <w:rPr>
          <w:szCs w:val="24"/>
        </w:rPr>
      </w:pPr>
      <w:r>
        <w:rPr>
          <w:szCs w:val="24"/>
        </w:rPr>
        <w:t>10.11</w:t>
      </w:r>
      <w:r>
        <w:rPr>
          <w:szCs w:val="24"/>
        </w:rPr>
        <w:t>. informuoja saugos įgaliotinį apie įvykusius elektroninės informacijos saugos incidentus;</w:t>
      </w:r>
    </w:p>
    <w:p>
      <w:pPr>
        <w:ind w:firstLine="911"/>
        <w:jc w:val="both"/>
        <w:rPr>
          <w:szCs w:val="24"/>
        </w:rPr>
      </w:pPr>
      <w:r>
        <w:rPr>
          <w:szCs w:val="24"/>
        </w:rPr>
        <w:t>10.12</w:t>
      </w:r>
      <w:r>
        <w:rPr>
          <w:szCs w:val="24"/>
        </w:rPr>
        <w:t>. vykdo saugos įgaliotinio nurodymus ir pavedimus, susijusius su elektroninės informacijos saugos užtikrinimu;</w:t>
      </w:r>
    </w:p>
    <w:p>
      <w:pPr>
        <w:ind w:firstLine="911"/>
        <w:jc w:val="both"/>
        <w:rPr>
          <w:szCs w:val="24"/>
        </w:rPr>
      </w:pPr>
      <w:r>
        <w:rPr>
          <w:szCs w:val="24"/>
        </w:rPr>
        <w:t>10.13</w:t>
      </w:r>
      <w:r>
        <w:rPr>
          <w:szCs w:val="24"/>
        </w:rPr>
        <w:t>. atlieka kitas Bendrųjų elektroninės informacijos saugos reikalavimų apraše ir kituose teisės aktuose jam priskirtas funkcijas, taip pat kitus pavedimus, susijusius su administratoriaus funkcijomis.</w:t>
      </w:r>
    </w:p>
    <w:p>
      <w:pPr>
        <w:ind w:firstLine="911"/>
        <w:jc w:val="both"/>
        <w:rPr>
          <w:szCs w:val="24"/>
        </w:rPr>
      </w:pPr>
      <w:r>
        <w:rPr>
          <w:szCs w:val="24"/>
        </w:rPr>
        <w:t>11</w:t>
      </w:r>
      <w:r>
        <w:rPr>
          <w:szCs w:val="24"/>
        </w:rPr>
        <w:t xml:space="preserve">.  Tvarkant elektroninę informaciją ir užtikrinant jos saugumą, vadovaujamasi: </w:t>
      </w:r>
    </w:p>
    <w:p>
      <w:pPr>
        <w:tabs>
          <w:tab w:val="left" w:pos="851"/>
        </w:tabs>
        <w:ind w:firstLine="907"/>
        <w:jc w:val="both"/>
        <w:rPr>
          <w:szCs w:val="24"/>
        </w:rPr>
      </w:pPr>
      <w:r>
        <w:rPr>
          <w:szCs w:val="24"/>
        </w:rPr>
        <w:t>11.1</w:t>
      </w:r>
      <w:r>
        <w:rPr>
          <w:szCs w:val="24"/>
        </w:rPr>
        <w:t xml:space="preserve">. Lietuvos Respublikos asmens duomenų teisinės apsaugos įstatymu; </w:t>
      </w:r>
    </w:p>
    <w:p>
      <w:pPr>
        <w:tabs>
          <w:tab w:val="left" w:pos="851"/>
        </w:tabs>
        <w:ind w:firstLine="907"/>
        <w:jc w:val="both"/>
        <w:rPr>
          <w:szCs w:val="24"/>
        </w:rPr>
      </w:pPr>
      <w:r>
        <w:rPr>
          <w:szCs w:val="24"/>
        </w:rPr>
        <w:t>11.2</w:t>
      </w:r>
      <w:r>
        <w:rPr>
          <w:szCs w:val="24"/>
        </w:rPr>
        <w:t>. Valstybės informacinių išteklių valdymo įstatymu;</w:t>
      </w:r>
    </w:p>
    <w:p>
      <w:pPr>
        <w:tabs>
          <w:tab w:val="left" w:pos="851"/>
        </w:tabs>
        <w:ind w:firstLine="907"/>
        <w:jc w:val="both"/>
        <w:rPr>
          <w:szCs w:val="24"/>
          <w:lang w:eastAsia="lt-LT"/>
        </w:rPr>
      </w:pPr>
      <w:r>
        <w:rPr>
          <w:szCs w:val="24"/>
        </w:rPr>
        <w:t>11.3</w:t>
      </w:r>
      <w:r>
        <w:rPr>
          <w:szCs w:val="24"/>
        </w:rPr>
        <w:t>. Bendrųjų elektroninės informacijos saugos reikalavimų aprašu</w:t>
      </w:r>
      <w:r>
        <w:rPr>
          <w:szCs w:val="24"/>
          <w:lang w:eastAsia="lt-LT"/>
        </w:rPr>
        <w:t xml:space="preserve">; </w:t>
      </w:r>
    </w:p>
    <w:p>
      <w:pPr>
        <w:ind w:firstLine="993"/>
        <w:jc w:val="both"/>
        <w:rPr>
          <w:szCs w:val="24"/>
        </w:rPr>
      </w:pPr>
      <w:r>
        <w:rPr>
          <w:color w:val="000000"/>
          <w:spacing w:val="-3"/>
          <w:szCs w:val="24"/>
          <w:lang w:eastAsia="lt-LT"/>
        </w:rPr>
        <w:t>11.4</w:t>
      </w:r>
      <w:r>
        <w:rPr>
          <w:color w:val="000000"/>
          <w:spacing w:val="-3"/>
          <w:szCs w:val="24"/>
          <w:lang w:eastAsia="lt-LT"/>
        </w:rPr>
        <w:t>. Saugos dokumentų turinio gairių aprašu, patvirtintu Lietuvos Respublikos Vyriausybės 2013 m. liepos 24 d. nutarimu Nr. 716 „Dėl Bendrųjų elektroninės informacijos saugos reikalavimų aprašo, </w:t>
      </w:r>
      <w:r>
        <w:rPr>
          <w:color w:val="000000"/>
          <w:szCs w:val="24"/>
          <w:lang w:eastAsia="lt-LT"/>
        </w:rPr>
        <w:t xml:space="preserve">Saugos dokumentų turinio gairių aprašo ir </w:t>
      </w:r>
      <w:r>
        <w:rPr>
          <w:szCs w:val="24"/>
          <w:lang w:eastAsia="lt-LT"/>
        </w:rPr>
        <w:t xml:space="preserve">Elektroninės informacijos, sudarančios valstybės informacinius išteklius, svarbos įvertinimo ir valstybės informacinių sistemų, registrų ir kitų informacinių sistemų klasifikavimo </w:t>
      </w:r>
      <w:r>
        <w:rPr>
          <w:color w:val="000000"/>
          <w:szCs w:val="24"/>
          <w:lang w:eastAsia="lt-LT"/>
        </w:rPr>
        <w:t>gairių aprašo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93"/>
        <w:jc w:val="both"/>
        <w:rPr>
          <w:spacing w:val="-3"/>
          <w:szCs w:val="22"/>
        </w:rPr>
      </w:pPr>
      <w:r>
        <w:rPr>
          <w:color w:val="000000"/>
          <w:spacing w:val="-3"/>
          <w:szCs w:val="24"/>
          <w:lang w:eastAsia="lt-LT"/>
        </w:rPr>
        <w:t>11.5</w:t>
      </w:r>
      <w:r>
        <w:rPr>
          <w:color w:val="000000"/>
          <w:spacing w:val="-3"/>
          <w:szCs w:val="24"/>
          <w:lang w:eastAsia="lt-LT"/>
        </w:rPr>
        <w:t xml:space="preserve">. </w:t>
      </w:r>
      <w:r>
        <w:rPr>
          <w:szCs w:val="24"/>
          <w:lang w:eastAsia="lt-LT"/>
        </w:rPr>
        <w:t>Elektroninės informacijos, sudarančios valstybės informacinius išteklius, svarbos įvertinimo ir valstybės informacinių sistemų, registrų ir kitų informacinių sistemų klasifikavimo</w:t>
      </w:r>
      <w:r>
        <w:rPr>
          <w:color w:val="000000"/>
          <w:spacing w:val="-3"/>
          <w:szCs w:val="24"/>
          <w:lang w:eastAsia="lt-LT"/>
        </w:rPr>
        <w:t xml:space="preserve"> gairių aprašu, patvirtintu Lietuvos Respublikos Vyriausybės 2013 m. liepos 24 d. nutarimu Nr. 716 „Dėl Bendrųjų elektroninės informacijos saugos reikalavimų aprašo, </w:t>
      </w:r>
      <w:r>
        <w:rPr>
          <w:color w:val="000000"/>
          <w:szCs w:val="24"/>
          <w:lang w:eastAsia="lt-LT"/>
        </w:rPr>
        <w:t xml:space="preserve">Saugos dokumentų turinio gairių aprašo ir </w:t>
      </w:r>
      <w:r>
        <w:rPr>
          <w:szCs w:val="24"/>
          <w:lang w:eastAsia="lt-LT"/>
        </w:rPr>
        <w:t xml:space="preserve">Elektroninės informacijos, sudarančios valstybės informacinius išteklius, svarbos įvertinimo ir valstybės informacinių sistemų, registrų ir kitų informacinių sistemų klasifikavimo </w:t>
      </w:r>
      <w:r>
        <w:rPr>
          <w:color w:val="000000"/>
          <w:szCs w:val="24"/>
          <w:lang w:eastAsia="lt-LT"/>
        </w:rPr>
        <w:t>gairių aprašo patvirtinimo“,</w:t>
      </w:r>
      <w:r>
        <w:rPr>
          <w:color w:val="000000"/>
          <w:spacing w:val="-3"/>
          <w:szCs w:val="24"/>
          <w:lang w:eastAsia="lt-LT"/>
        </w:rPr>
        <w:t xml:space="preserve"> (toliau </w:t>
      </w:r>
      <w:r>
        <w:rPr>
          <w:szCs w:val="24"/>
          <w:lang w:eastAsia="lt-LT"/>
        </w:rPr>
        <w:t xml:space="preserve">– Elektroninės informacijos, sudarančios valstybės informacinius išteklius, svarbos įvertinimo ir valstybės informacinių sistemų, registrų ir kitų informacinių sistemų klasifikavimo </w:t>
      </w:r>
      <w:r>
        <w:rPr>
          <w:color w:val="000000"/>
          <w:spacing w:val="-3"/>
          <w:szCs w:val="24"/>
          <w:lang w:eastAsia="lt-LT"/>
        </w:rPr>
        <w:t>gairių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tabs>
          <w:tab w:val="left" w:pos="851"/>
        </w:tabs>
        <w:ind w:firstLine="907"/>
        <w:jc w:val="both"/>
        <w:rPr>
          <w:spacing w:val="-3"/>
          <w:szCs w:val="22"/>
        </w:rPr>
      </w:pPr>
      <w:r>
        <w:rPr>
          <w:spacing w:val="-3"/>
          <w:szCs w:val="22"/>
        </w:rPr>
        <w:t>11.6</w:t>
      </w:r>
      <w:r>
        <w:rPr>
          <w:spacing w:val="-3"/>
          <w:szCs w:val="22"/>
        </w:rPr>
        <w:t xml:space="preserve">. Techninių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 </w:t>
      </w:r>
    </w:p>
    <w:p>
      <w:pPr>
        <w:tabs>
          <w:tab w:val="left" w:pos="851"/>
        </w:tabs>
        <w:ind w:firstLine="907"/>
        <w:jc w:val="both"/>
        <w:rPr>
          <w:szCs w:val="24"/>
        </w:rPr>
      </w:pPr>
      <w:r>
        <w:rPr>
          <w:szCs w:val="24"/>
        </w:rPr>
        <w:t>11.7</w:t>
      </w:r>
      <w:r>
        <w:rPr>
          <w:szCs w:val="24"/>
        </w:rPr>
        <w:t xml:space="preserve">. Bendraisiais reikalavimais organizacinėms ir techninėms asmens duomenų saugumo priemonėms, patvirtintais Valstybinės duomenų apsaugos inspekcijos direktoriaus 2008 m. lapkričio 12 d. įsakymu Nr. 1T-71 (1.12) „Dėl Bendrųjų reikalavimų organizacinėms ir techninėms asmens duomenų saugumo priemonėms patvirtinimo“, (toliau – Bendrieji reikalavimai organizacinėms ir techninėms asmens duomenų saugumo priemonėms); </w:t>
      </w:r>
    </w:p>
    <w:p>
      <w:pPr>
        <w:tabs>
          <w:tab w:val="left" w:pos="851"/>
        </w:tabs>
        <w:ind w:firstLine="907"/>
        <w:jc w:val="both"/>
        <w:rPr>
          <w:szCs w:val="24"/>
          <w:lang w:eastAsia="lt-LT"/>
        </w:rPr>
      </w:pPr>
      <w:r>
        <w:rPr>
          <w:szCs w:val="24"/>
        </w:rPr>
        <w:t>11.8</w:t>
      </w:r>
      <w:r>
        <w:rPr>
          <w:szCs w:val="24"/>
        </w:rPr>
        <w:t>. kitais teisės aktais, reglamentuojančiais elektroninės informacijos tvarkymo teisėtumą, naudotojų veiklą ir elektroninės informacijos saugos valdymą</w:t>
      </w:r>
      <w:r>
        <w:rPr>
          <w:szCs w:val="24"/>
          <w:lang w:eastAsia="lt-LT"/>
        </w:rPr>
        <w:t>.</w:t>
      </w:r>
    </w:p>
    <w:p>
      <w:pPr>
        <w:tabs>
          <w:tab w:val="left" w:pos="10992"/>
          <w:tab w:val="left" w:pos="11908"/>
          <w:tab w:val="left" w:pos="12824"/>
          <w:tab w:val="left" w:pos="13740"/>
          <w:tab w:val="left" w:pos="14656"/>
        </w:tabs>
        <w:ind w:firstLine="907"/>
        <w:jc w:val="both"/>
        <w:rPr>
          <w:rFonts w:ascii="Arial Unicode MS" w:eastAsia="Arial Unicode MS" w:hAnsi="Arial Unicode MS" w:cs="Arial Unicode MS"/>
          <w:sz w:val="20"/>
        </w:rPr>
      </w:pPr>
    </w:p>
    <w:p>
      <w:pPr>
        <w:ind w:firstLine="907"/>
        <w:jc w:val="center"/>
        <w:rPr>
          <w:b/>
          <w:szCs w:val="24"/>
        </w:rPr>
      </w:pPr>
      <w:r>
        <w:rPr>
          <w:b/>
          <w:bCs/>
          <w:color w:val="000000"/>
          <w:szCs w:val="24"/>
        </w:rPr>
        <w:t>II</w:t>
      </w:r>
      <w:r>
        <w:rPr>
          <w:bCs/>
          <w:color w:val="000000"/>
          <w:szCs w:val="24"/>
        </w:rPr>
        <w:t xml:space="preserve"> </w:t>
      </w:r>
      <w:r>
        <w:rPr>
          <w:b/>
          <w:szCs w:val="24"/>
        </w:rPr>
        <w:t>SKYRIUS</w:t>
        <w:br/>
        <w:t xml:space="preserve">ELEKTRONINĖS INFORMACIJOS SAUGOS VALDYMAS </w:t>
      </w:r>
    </w:p>
    <w:p>
      <w:pPr>
        <w:ind w:firstLine="907"/>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93"/>
        <w:jc w:val="both"/>
        <w:rPr>
          <w:szCs w:val="24"/>
        </w:rPr>
      </w:pPr>
      <w:r>
        <w:rPr>
          <w:color w:val="000000"/>
          <w:szCs w:val="24"/>
          <w:lang w:eastAsia="lt-LT"/>
        </w:rPr>
        <w:t>12</w:t>
      </w:r>
      <w:r>
        <w:rPr>
          <w:color w:val="000000"/>
          <w:szCs w:val="24"/>
          <w:lang w:eastAsia="lt-LT"/>
        </w:rPr>
        <w:t xml:space="preserve">.  IS tvarkoma elektroninė informacija priskirtina vidutinės svarbos kategorijai, vadovaujantis </w:t>
      </w:r>
      <w:r>
        <w:rPr>
          <w:szCs w:val="24"/>
          <w:lang w:eastAsia="lt-LT"/>
        </w:rPr>
        <w:t>Elektroninės informacijos, sudarančios valstybės informacinius išteklius, svarbos įvertinimo ir valstybės informacinių sistemų, registrų ir kitų informacinių sistemų klasifikavimo</w:t>
      </w:r>
      <w:r>
        <w:rPr>
          <w:color w:val="000000"/>
          <w:szCs w:val="24"/>
          <w:lang w:eastAsia="lt-LT"/>
        </w:rPr>
        <w:t xml:space="preserve"> gairių aprašo 9.1 ir 9.2 papunkčiais.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93"/>
        <w:jc w:val="both"/>
        <w:rPr>
          <w:szCs w:val="24"/>
        </w:rPr>
      </w:pPr>
      <w:r>
        <w:rPr>
          <w:color w:val="000000"/>
          <w:szCs w:val="24"/>
          <w:lang w:eastAsia="lt-LT"/>
        </w:rPr>
        <w:t>13</w:t>
      </w:r>
      <w:r>
        <w:rPr>
          <w:color w:val="000000"/>
          <w:szCs w:val="24"/>
          <w:lang w:eastAsia="lt-LT"/>
        </w:rPr>
        <w:t xml:space="preserve">.  IS priskirtina trečiajai kategorijai, vadovaujantis </w:t>
      </w:r>
      <w:r>
        <w:rPr>
          <w:szCs w:val="24"/>
          <w:lang w:eastAsia="lt-LT"/>
        </w:rPr>
        <w:t>Elektroninės informacijos, sudarančios valstybės informacinius išteklius, svarbos įvertinimo ir valstybės informacinių sistemų, registrų ir kitų informacinių sistemų klasifikavimo</w:t>
      </w:r>
      <w:r>
        <w:rPr>
          <w:color w:val="000000"/>
          <w:szCs w:val="24"/>
          <w:lang w:eastAsia="lt-LT"/>
        </w:rPr>
        <w:t xml:space="preserve"> gairių aprašo 12.3 papunkčiu.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67"/>
        <w:jc w:val="both"/>
        <w:rPr>
          <w:szCs w:val="24"/>
        </w:rPr>
      </w:pPr>
      <w:r>
        <w:rPr>
          <w:szCs w:val="24"/>
        </w:rPr>
        <w:t>14</w:t>
      </w:r>
      <w:r>
        <w:rPr>
          <w:szCs w:val="24"/>
        </w:rPr>
        <w:t xml:space="preserve">.  IS asmens duomenų tvarkymas automatiniu būdu priskirtinas antrajam saugumo lygiui, vadovaujantis Bendrųjų reikalavimų organizacinėms ir techninėms asmens duomenų saugumo priemonėms 7.2 papunkčiu.</w:t>
      </w:r>
    </w:p>
    <w:p>
      <w:pPr>
        <w:ind w:firstLine="967"/>
        <w:jc w:val="both"/>
        <w:rPr>
          <w:szCs w:val="24"/>
        </w:rPr>
      </w:pPr>
      <w:r>
        <w:rPr>
          <w:szCs w:val="24"/>
        </w:rPr>
        <w:t>15</w:t>
      </w:r>
      <w:r>
        <w:rPr>
          <w:szCs w:val="24"/>
        </w:rPr>
        <w:t xml:space="preserve">.  Saugos įgaliotinis, vadovaudamasis Lietuvos Respublikos vidaus reikalų ministerijos metodine priemone „Rizikos analizės vadovas“, Lietuvos ir tarptautiniais „Informacijos technologija. Saugumo technika“ grupės standartais, kasmet organizuoja IS rizikos įvertinimą. Prireikus saugos įgaliotinis gali organizuoti neeilinį IS rizikos įvertinimą.</w:t>
      </w:r>
    </w:p>
    <w:p>
      <w:pPr>
        <w:ind w:firstLine="967"/>
        <w:jc w:val="both"/>
        <w:rPr>
          <w:szCs w:val="24"/>
        </w:rPr>
      </w:pPr>
      <w:r>
        <w:rPr>
          <w:szCs w:val="24"/>
        </w:rPr>
        <w:t>16</w:t>
      </w:r>
      <w:r>
        <w:rPr>
          <w:szCs w:val="24"/>
        </w:rPr>
        <w:t xml:space="preserve">.  IS rizikos įvertinimo rezultatai išdėstomi IS rizikos įvertinimo ataskaitoje, kuri pateikiama Tarnybos direktoriui. IS rizikos įvertinimo ataskaita rengiama atsižvelgiant į rizikos veiksnius, galinčius turėti įtakos elektroninės informacijos saugai, jų galimą žalą, pasireiškimo tikimybę ir pobūdį, galimus rizikos valdymo būdus, rizikos priimtinumo kriterijus. Svarbiausi rizikos veiksniai yra šie:</w:t>
      </w:r>
    </w:p>
    <w:p>
      <w:pPr>
        <w:ind w:firstLine="911"/>
        <w:jc w:val="both"/>
        <w:rPr>
          <w:szCs w:val="24"/>
        </w:rPr>
      </w:pPr>
      <w:r>
        <w:rPr>
          <w:szCs w:val="24"/>
        </w:rPr>
        <w:t>16.1</w:t>
      </w:r>
      <w:r>
        <w:rPr>
          <w:szCs w:val="24"/>
        </w:rPr>
        <w:t>. subjektyvūs netyčiniai (elektroninės informacijos tvarkymo klaidos ir apsirikimai, elektroninės informacijos ištrynimas, klaidingas elektroninės informacijos teikimas, fiziniai elektroninės informacijos technologijų sutrikimai, elektroninės informacijos perdavimo tinklais sutrikimai, programinės įrangos klaidos, neteisingas veikimas ir kita);</w:t>
      </w:r>
    </w:p>
    <w:p>
      <w:pPr>
        <w:ind w:firstLine="911"/>
        <w:jc w:val="both"/>
        <w:rPr>
          <w:szCs w:val="24"/>
        </w:rPr>
      </w:pPr>
      <w:r>
        <w:rPr>
          <w:szCs w:val="24"/>
        </w:rPr>
        <w:t>16.2</w:t>
      </w:r>
      <w:r>
        <w:rPr>
          <w:szCs w:val="24"/>
        </w:rPr>
        <w:t>. subjektyvūs tyčiniai (nesankcionuotas naudojimasis IS elektroninei informacijai gauti, elektroninės informacijos pakeitimas ar sunaikinimas, IS saugumo pažeidimai, vagystės ir kita);</w:t>
      </w:r>
    </w:p>
    <w:p>
      <w:pPr>
        <w:ind w:firstLine="911"/>
        <w:jc w:val="both"/>
        <w:rPr>
          <w:szCs w:val="24"/>
        </w:rPr>
      </w:pPr>
      <w:r>
        <w:rPr>
          <w:szCs w:val="24"/>
        </w:rPr>
        <w:t>16.3</w:t>
      </w:r>
      <w:r>
        <w:rPr>
          <w:szCs w:val="24"/>
        </w:rPr>
        <w:t xml:space="preserve">. veiksniai, nurodyti Atleidimo nuo atsakomybės esant nenugalimos jėgos </w:t>
      </w:r>
      <w:r>
        <w:rPr>
          <w:i/>
          <w:iCs/>
          <w:color w:val="000000"/>
          <w:szCs w:val="24"/>
        </w:rPr>
        <w:t>(force majeure)</w:t>
      </w:r>
      <w:r>
        <w:rPr>
          <w:szCs w:val="24"/>
        </w:rPr>
        <w:t xml:space="preserve"> aplinkybėms taisyklių, patvirtintų Lietuvos Respublikos Vyriausybės 1996 m. liepos 15 d. nutarimu Nr. 840 „Dėl Atleidimo nuo atsakomybės esant nenugalimos jėgos </w:t>
      </w:r>
      <w:r>
        <w:rPr>
          <w:i/>
          <w:iCs/>
          <w:color w:val="000000"/>
          <w:szCs w:val="24"/>
        </w:rPr>
        <w:t>(force majeure)</w:t>
      </w:r>
      <w:r>
        <w:rPr>
          <w:i/>
          <w:iCs/>
          <w:color w:val="000000"/>
          <w:sz w:val="22"/>
          <w:szCs w:val="22"/>
        </w:rPr>
        <w:t xml:space="preserve"> </w:t>
      </w:r>
      <w:r>
        <w:rPr>
          <w:szCs w:val="24"/>
        </w:rPr>
        <w:t>aplinkybėms taisyklių patvirtinimo“, 3 punkte.</w:t>
      </w:r>
    </w:p>
    <w:p>
      <w:pPr>
        <w:ind w:firstLine="911"/>
        <w:jc w:val="both"/>
        <w:rPr>
          <w:szCs w:val="24"/>
        </w:rPr>
      </w:pPr>
      <w:r>
        <w:rPr>
          <w:szCs w:val="24"/>
        </w:rPr>
        <w:t>17</w:t>
      </w:r>
      <w:r>
        <w:rPr>
          <w:szCs w:val="24"/>
        </w:rPr>
        <w:t xml:space="preserve">.  IS rizikos veiksniai vertinami nustatant jų įtakos elektroninės informacijos saugai laipsnius:</w:t>
      </w:r>
    </w:p>
    <w:p>
      <w:pPr>
        <w:ind w:firstLine="911"/>
        <w:jc w:val="both"/>
        <w:rPr>
          <w:szCs w:val="24"/>
        </w:rPr>
      </w:pPr>
      <w:r>
        <w:rPr>
          <w:szCs w:val="24"/>
        </w:rPr>
        <w:t>17.1</w:t>
      </w:r>
      <w:r>
        <w:rPr>
          <w:szCs w:val="24"/>
        </w:rPr>
        <w:t>. žemas (Ž) – elektroninės informacijos pažeidimo poveikis yra nedidelis, padariniai nepavojingi – elektroninė informacija išsiųsta kitam adresatui, įvesta netiksli elektroninė informacija, dingo dalis elektroninės informacijos ar ji buvo prarasta po paskutinio kopijavimo ir ją galima greitai atstatyti iš turimų atsarginių kopijų, neveikia kompiuterinė programinė įranga ir (ar) operacinė sistema kompiuterizuotose darbo vietose;</w:t>
      </w:r>
    </w:p>
    <w:p>
      <w:pPr>
        <w:ind w:firstLine="911"/>
        <w:jc w:val="both"/>
        <w:rPr>
          <w:szCs w:val="24"/>
        </w:rPr>
      </w:pPr>
      <w:r>
        <w:rPr>
          <w:szCs w:val="24"/>
        </w:rPr>
        <w:t>17.2</w:t>
      </w:r>
      <w:r>
        <w:rPr>
          <w:szCs w:val="24"/>
        </w:rPr>
        <w:t>. vidutinis (V) – elektroninės informacijos pažeidimo poveikis didelis, padariniai rimti – elektroninė informacija netiksli ar sugadinta, bet ją įmanoma atstatyti iš turimų atsarginių kopijų, IS duomenų bazės įrašai pakeisti, sunku rasti klaidas ir suklastotą elektroninę informaciją, neveikia kompiuterinė programinė įranga ir (ar) operacinė sistema serveriuose;</w:t>
      </w:r>
    </w:p>
    <w:p>
      <w:pPr>
        <w:ind w:firstLine="911"/>
        <w:jc w:val="both"/>
        <w:rPr>
          <w:szCs w:val="24"/>
        </w:rPr>
      </w:pPr>
      <w:r>
        <w:rPr>
          <w:szCs w:val="24"/>
        </w:rPr>
        <w:t>17.3</w:t>
      </w:r>
      <w:r>
        <w:rPr>
          <w:szCs w:val="24"/>
        </w:rPr>
        <w:t>. aukštas (A) – elektroninės informacijos pažeidimo poveikis labai didelis, padariniai labai rimti – elektroninė informacija visiškai sugadinta, dėl vagystės, gaisro, užliejimo ar kitų veiksnių prarasta ne tik elektroninė informacija iš IS duomenų bazės, bet ir jos atsarginės kopijos, neveikia visa IS.</w:t>
      </w:r>
    </w:p>
    <w:p>
      <w:pPr>
        <w:ind w:firstLine="911"/>
        <w:jc w:val="both"/>
        <w:rPr>
          <w:szCs w:val="24"/>
        </w:rPr>
      </w:pPr>
      <w:r>
        <w:rPr>
          <w:szCs w:val="24"/>
        </w:rPr>
        <w:t>18</w:t>
      </w:r>
      <w:r>
        <w:rPr>
          <w:szCs w:val="24"/>
        </w:rPr>
        <w:t xml:space="preserve">.  IS rizikos įvertinimo metu atliekami darbai:</w:t>
      </w:r>
    </w:p>
    <w:p>
      <w:pPr>
        <w:ind w:firstLine="911"/>
        <w:jc w:val="both"/>
        <w:rPr>
          <w:szCs w:val="24"/>
        </w:rPr>
      </w:pPr>
      <w:r>
        <w:rPr>
          <w:szCs w:val="24"/>
        </w:rPr>
        <w:t>18.1</w:t>
      </w:r>
      <w:r>
        <w:rPr>
          <w:szCs w:val="24"/>
        </w:rPr>
        <w:t>. IS sudarančių informacinių išteklių inventorizacija;</w:t>
      </w:r>
    </w:p>
    <w:p>
      <w:pPr>
        <w:ind w:firstLine="911"/>
        <w:jc w:val="both"/>
        <w:rPr>
          <w:szCs w:val="24"/>
        </w:rPr>
      </w:pPr>
      <w:r>
        <w:rPr>
          <w:szCs w:val="24"/>
        </w:rPr>
        <w:t>18.2</w:t>
      </w:r>
      <w:r>
        <w:rPr>
          <w:szCs w:val="24"/>
        </w:rPr>
        <w:t>. rizikos veiksnių įtakos IS vertinimas;</w:t>
      </w:r>
    </w:p>
    <w:p>
      <w:pPr>
        <w:ind w:firstLine="911"/>
        <w:jc w:val="both"/>
        <w:rPr>
          <w:szCs w:val="24"/>
        </w:rPr>
      </w:pPr>
      <w:r>
        <w:rPr>
          <w:szCs w:val="24"/>
        </w:rPr>
        <w:t>18.3</w:t>
      </w:r>
      <w:r>
        <w:rPr>
          <w:szCs w:val="24"/>
        </w:rPr>
        <w:t>. grėsmių ir pažeidimų analizė;</w:t>
      </w:r>
    </w:p>
    <w:p>
      <w:pPr>
        <w:ind w:firstLine="911"/>
        <w:jc w:val="both"/>
        <w:rPr>
          <w:szCs w:val="24"/>
        </w:rPr>
      </w:pPr>
      <w:r>
        <w:rPr>
          <w:szCs w:val="24"/>
        </w:rPr>
        <w:t>18.4</w:t>
      </w:r>
      <w:r>
        <w:rPr>
          <w:szCs w:val="24"/>
        </w:rPr>
        <w:t>. liekamosios rizikos įvertinimas.</w:t>
      </w:r>
    </w:p>
    <w:p>
      <w:pPr>
        <w:ind w:firstLine="911"/>
        <w:jc w:val="both"/>
        <w:rPr>
          <w:szCs w:val="24"/>
        </w:rPr>
      </w:pPr>
      <w:r>
        <w:rPr>
          <w:szCs w:val="24"/>
        </w:rPr>
        <w:t>19</w:t>
      </w:r>
      <w:r>
        <w:rPr>
          <w:szCs w:val="24"/>
        </w:rPr>
        <w:t xml:space="preserve">.  Tarnyba, atsižvelgdama į IS rizikos įvertinimo ataskaitą, prireikus tvirtina IS rizikos įvertinimo ir rizikos valdymo priemonių planą, kuriame numatomas techninių, administracinių ir kitų išteklių poreikis IS rizikos valdymo priemonėms įgyvendinti.</w:t>
      </w:r>
    </w:p>
    <w:p>
      <w:pPr>
        <w:ind w:firstLine="911"/>
        <w:jc w:val="both"/>
        <w:rPr>
          <w:szCs w:val="24"/>
        </w:rPr>
      </w:pPr>
      <w:r>
        <w:rPr>
          <w:szCs w:val="24"/>
        </w:rPr>
        <w:t>20</w:t>
      </w:r>
      <w:r>
        <w:rPr>
          <w:szCs w:val="24"/>
        </w:rPr>
        <w:t xml:space="preserve">.  Pagrindiniai elektroninės informacijos saugos priemonių parinkimo principai yra šie:</w:t>
      </w:r>
    </w:p>
    <w:p>
      <w:pPr>
        <w:ind w:firstLine="911"/>
        <w:jc w:val="both"/>
        <w:rPr>
          <w:szCs w:val="24"/>
        </w:rPr>
      </w:pPr>
      <w:r>
        <w:rPr>
          <w:szCs w:val="24"/>
        </w:rPr>
        <w:t>20.1</w:t>
      </w:r>
      <w:r>
        <w:rPr>
          <w:szCs w:val="24"/>
        </w:rPr>
        <w:t>. liekamoji rizika turi būti sumažinta iki priimtino lygio;</w:t>
      </w:r>
    </w:p>
    <w:p>
      <w:pPr>
        <w:ind w:firstLine="911"/>
        <w:jc w:val="both"/>
        <w:rPr>
          <w:szCs w:val="24"/>
        </w:rPr>
      </w:pPr>
      <w:r>
        <w:rPr>
          <w:szCs w:val="24"/>
        </w:rPr>
        <w:t>20.2</w:t>
      </w:r>
      <w:r>
        <w:rPr>
          <w:szCs w:val="24"/>
        </w:rPr>
        <w:t>. elektroninės informacijos saugos priemonės diegimo kaina turi būti adekvati saugomos elektroninės informacijos vertei;</w:t>
      </w:r>
    </w:p>
    <w:p>
      <w:pPr>
        <w:ind w:firstLine="911"/>
        <w:jc w:val="both"/>
        <w:rPr>
          <w:szCs w:val="24"/>
        </w:rPr>
      </w:pPr>
      <w:r>
        <w:rPr>
          <w:szCs w:val="24"/>
        </w:rPr>
        <w:t>20.3</w:t>
      </w:r>
      <w:r>
        <w:rPr>
          <w:szCs w:val="24"/>
        </w:rPr>
        <w:t>. kur galima, turi būti įdiegtos prevencinės, detekcinės ir korekcinės elektroninės informacijos saugos priemonės.</w:t>
      </w:r>
    </w:p>
    <w:p>
      <w:pPr>
        <w:ind w:firstLine="851"/>
        <w:jc w:val="both"/>
        <w:rPr>
          <w:szCs w:val="24"/>
        </w:rPr>
      </w:pPr>
      <w:r>
        <w:rPr>
          <w:color w:val="000000"/>
          <w:szCs w:val="24"/>
          <w:lang w:eastAsia="lt-LT"/>
        </w:rPr>
        <w:t>21</w:t>
      </w:r>
      <w:r>
        <w:rPr>
          <w:color w:val="000000"/>
          <w:szCs w:val="24"/>
          <w:lang w:eastAsia="lt-LT"/>
        </w:rPr>
        <w:t>.  Siekiant užtikrinti Saugos nuostatuose ir kituose IS saugos politiką įgyvendinančiuose dokumentuose išdėstytų nuostatų įgyvendinimo kontrolę, ne rečiau kaip kartą per du metus, vadovaujantis Lietuvos Respublikos vidaus reikalų ministerijos patvirtinta metodika, organizuojamas informacinių technologijų saugos atitikties vertinimas.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jc w:val="center"/>
      </w:pPr>
    </w:p>
    <w:p>
      <w:pPr>
        <w:jc w:val="center"/>
        <w:rPr>
          <w:b/>
          <w:szCs w:val="24"/>
        </w:rPr>
      </w:pPr>
      <w:r>
        <w:rPr>
          <w:b/>
          <w:szCs w:val="24"/>
        </w:rPr>
        <w:t>III</w:t>
      </w:r>
      <w:r>
        <w:rPr>
          <w:bCs/>
          <w:color w:val="000000"/>
          <w:szCs w:val="24"/>
        </w:rPr>
        <w:t xml:space="preserve"> </w:t>
      </w:r>
      <w:r>
        <w:rPr>
          <w:b/>
          <w:szCs w:val="24"/>
        </w:rPr>
        <w:t>SKYRIUS</w:t>
        <w:br/>
        <w:t xml:space="preserve">ORGANIZACINIAI IR TECHNINIAI REIKALAVIMAI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22</w:t>
      </w:r>
      <w:r>
        <w:rPr>
          <w:szCs w:val="24"/>
        </w:rPr>
        <w:t xml:space="preserve">.  Programinės įrangos, skirtos IS apsaugoti nuo kenkimo programinės įrangos (virusų, šnipinėjimo programinės įrangos ir panašiai), naudojimo nuostatos ir jos atnaujinimo reikalavimai:</w:t>
      </w:r>
    </w:p>
    <w:p>
      <w:pPr>
        <w:ind w:firstLine="911"/>
        <w:jc w:val="both"/>
        <w:rPr>
          <w:szCs w:val="24"/>
        </w:rPr>
      </w:pPr>
      <w:r>
        <w:rPr>
          <w:szCs w:val="24"/>
        </w:rPr>
        <w:t>22.1</w:t>
      </w:r>
      <w:r>
        <w:rPr>
          <w:szCs w:val="24"/>
        </w:rPr>
        <w:t>. serveriuose ir kompiuterizuotose darbo vietose su „Microsoft Windows“ operacine sistema privalo būti įdiegta centralizuotai valdoma apsauga nuo kenkimo programinės įrangos (virusų, šnipinėjimo programinės įrangos ir panašiai);</w:t>
      </w:r>
    </w:p>
    <w:p>
      <w:pPr>
        <w:ind w:firstLine="911"/>
        <w:jc w:val="both"/>
        <w:rPr>
          <w:szCs w:val="24"/>
        </w:rPr>
      </w:pPr>
      <w:r>
        <w:rPr>
          <w:szCs w:val="24"/>
        </w:rPr>
        <w:t>22.2</w:t>
      </w:r>
      <w:r>
        <w:rPr>
          <w:szCs w:val="24"/>
        </w:rPr>
        <w:t>. apsaugai naudojama programinė įranga privalo automatiškai atsinaujinti ne rečiau kaip kartą per 24 valandas;</w:t>
      </w:r>
    </w:p>
    <w:p>
      <w:pPr>
        <w:ind w:firstLine="911"/>
        <w:jc w:val="both"/>
        <w:rPr>
          <w:szCs w:val="24"/>
        </w:rPr>
      </w:pPr>
      <w:r>
        <w:rPr>
          <w:szCs w:val="24"/>
        </w:rPr>
        <w:t>22.3</w:t>
      </w:r>
      <w:r>
        <w:rPr>
          <w:szCs w:val="24"/>
        </w:rPr>
        <w:t>. apsaugos sistema privalo automatiškai elektroniniu paštu informuoti atsakingus asmenis apie kompiuterizuotas darbo vietas ir serverius, kuriuose apsaugos sistema netinkamai funkcionuoja, yra išjungta arba neatsinaujino per 24 valandas;</w:t>
      </w:r>
    </w:p>
    <w:p>
      <w:pPr>
        <w:ind w:firstLine="911"/>
        <w:jc w:val="both"/>
        <w:rPr>
          <w:szCs w:val="24"/>
        </w:rPr>
      </w:pPr>
      <w:r>
        <w:rPr>
          <w:szCs w:val="24"/>
        </w:rPr>
        <w:t>22.4</w:t>
      </w:r>
      <w:r>
        <w:rPr>
          <w:szCs w:val="24"/>
        </w:rPr>
        <w:t>. programinės įrangos konfigūracija turi būti apsaugota slaptažodžiu.</w:t>
      </w:r>
    </w:p>
    <w:p>
      <w:pPr>
        <w:ind w:firstLine="911"/>
        <w:jc w:val="both"/>
        <w:rPr>
          <w:szCs w:val="24"/>
        </w:rPr>
      </w:pPr>
      <w:r>
        <w:rPr>
          <w:szCs w:val="24"/>
        </w:rPr>
        <w:t>23</w:t>
      </w:r>
      <w:r>
        <w:rPr>
          <w:szCs w:val="24"/>
        </w:rPr>
        <w:t xml:space="preserve">.  Programinės įrangos, įdiegtos kompiuteriuose ir serveriuose, naudojimo nuostatos:</w:t>
      </w:r>
    </w:p>
    <w:p>
      <w:pPr>
        <w:ind w:firstLine="911"/>
        <w:jc w:val="both"/>
        <w:rPr>
          <w:szCs w:val="24"/>
        </w:rPr>
      </w:pPr>
      <w:r>
        <w:rPr>
          <w:szCs w:val="24"/>
        </w:rPr>
        <w:t>23.1</w:t>
      </w:r>
      <w:r>
        <w:rPr>
          <w:szCs w:val="24"/>
        </w:rPr>
        <w:t>. naudojama tik legali programinė įranga;</w:t>
      </w:r>
    </w:p>
    <w:p>
      <w:pPr>
        <w:ind w:firstLine="911"/>
        <w:jc w:val="both"/>
        <w:rPr>
          <w:szCs w:val="24"/>
        </w:rPr>
      </w:pPr>
      <w:r>
        <w:rPr>
          <w:szCs w:val="24"/>
        </w:rPr>
        <w:t>23.2</w:t>
      </w:r>
      <w:r>
        <w:rPr>
          <w:szCs w:val="24"/>
        </w:rPr>
        <w:t>. naudojama tik IS funkcijoms vykdyti būtina programinė įranga</w:t>
      </w:r>
      <w:r>
        <w:rPr>
          <w:color w:val="000000"/>
          <w:szCs w:val="24"/>
        </w:rPr>
        <w:t>;</w:t>
      </w:r>
    </w:p>
    <w:p>
      <w:pPr>
        <w:ind w:firstLine="911"/>
        <w:jc w:val="both"/>
        <w:rPr>
          <w:szCs w:val="24"/>
        </w:rPr>
      </w:pPr>
      <w:r>
        <w:rPr>
          <w:szCs w:val="24"/>
        </w:rPr>
        <w:t>23.3</w:t>
      </w:r>
      <w:r>
        <w:rPr>
          <w:szCs w:val="24"/>
        </w:rPr>
        <w:t>. programinė įranga yra nuolatos atnaujinama laikantis gamintojo reikalavimų;</w:t>
      </w:r>
    </w:p>
    <w:p>
      <w:pPr>
        <w:ind w:firstLine="911"/>
        <w:jc w:val="both"/>
        <w:rPr>
          <w:szCs w:val="24"/>
        </w:rPr>
      </w:pPr>
      <w:r>
        <w:rPr>
          <w:szCs w:val="24"/>
        </w:rPr>
        <w:t>23.4</w:t>
      </w:r>
      <w:r>
        <w:rPr>
          <w:szCs w:val="24"/>
        </w:rPr>
        <w:t>. programinės įrangos diegimą, šalinimą ir konfigūraciją atlieka tik administratorius.</w:t>
      </w:r>
    </w:p>
    <w:p>
      <w:pPr>
        <w:ind w:firstLine="911"/>
        <w:jc w:val="both"/>
        <w:rPr>
          <w:szCs w:val="24"/>
        </w:rPr>
      </w:pPr>
      <w:r>
        <w:rPr>
          <w:szCs w:val="24"/>
        </w:rPr>
        <w:t>24</w:t>
      </w:r>
      <w:r>
        <w:rPr>
          <w:szCs w:val="24"/>
        </w:rPr>
        <w:t xml:space="preserve">.  Kompiuterių tinklo filtravimo įrangos (užkardų, turinio kontrolės sistemų, įgaliotųjų serverių (angl. </w:t>
      </w:r>
      <w:r>
        <w:rPr>
          <w:i/>
          <w:iCs/>
          <w:color w:val="000000"/>
          <w:szCs w:val="24"/>
        </w:rPr>
        <w:t>proxy</w:t>
      </w:r>
      <w:r>
        <w:rPr>
          <w:i/>
          <w:iCs/>
          <w:color w:val="000000"/>
          <w:sz w:val="22"/>
          <w:szCs w:val="22"/>
        </w:rPr>
        <w:t>)</w:t>
      </w:r>
      <w:r>
        <w:rPr>
          <w:szCs w:val="24"/>
        </w:rPr>
        <w:t xml:space="preserve"> ir kita) pagrindinės naudojimo nuostatos:</w:t>
      </w:r>
    </w:p>
    <w:p>
      <w:pPr>
        <w:ind w:firstLine="911"/>
        <w:jc w:val="both"/>
        <w:rPr>
          <w:szCs w:val="24"/>
        </w:rPr>
      </w:pPr>
      <w:r>
        <w:rPr>
          <w:szCs w:val="24"/>
        </w:rPr>
        <w:t>24.1</w:t>
      </w:r>
      <w:r>
        <w:rPr>
          <w:szCs w:val="24"/>
        </w:rPr>
        <w:t xml:space="preserve">. Tarnybos kompiuteriniai tinklai turi būti atskirti nuo viešųjų ryšių tinklų ir interneto užkardomis, naudojama paslaugos trikdymo </w:t>
      </w:r>
      <w:r>
        <w:rPr>
          <w:rFonts w:ascii="Arial" w:hAnsi="Arial" w:cs="Arial"/>
          <w:color w:val="545454"/>
          <w:szCs w:val="24"/>
          <w:shd w:val="clear" w:color="auto" w:fill="FFFFFF"/>
        </w:rPr>
        <w:t>(</w:t>
      </w:r>
      <w:r>
        <w:rPr>
          <w:szCs w:val="24"/>
        </w:rPr>
        <w:t xml:space="preserve">angl. </w:t>
      </w:r>
      <w:r>
        <w:rPr>
          <w:i/>
          <w:szCs w:val="24"/>
        </w:rPr>
        <w:t>Denial of Service</w:t>
      </w:r>
      <w:r>
        <w:rPr>
          <w:szCs w:val="24"/>
        </w:rPr>
        <w:t xml:space="preserve">) ir paskirstytųjų paslaugos trikdymo (angl. </w:t>
      </w:r>
      <w:r>
        <w:rPr>
          <w:i/>
          <w:szCs w:val="24"/>
        </w:rPr>
        <w:t>Distributed Denial of Service</w:t>
      </w:r>
      <w:r>
        <w:rPr>
          <w:szCs w:val="24"/>
        </w:rPr>
        <w:t>) atakų prevencijai skirta įranga, taip pat įsilaužimų aptikimo ir jų prevencijos įranga;</w:t>
      </w:r>
    </w:p>
    <w:p>
      <w:pPr>
        <w:ind w:firstLine="911"/>
        <w:jc w:val="both"/>
        <w:rPr>
          <w:szCs w:val="24"/>
        </w:rPr>
      </w:pPr>
      <w:r>
        <w:rPr>
          <w:szCs w:val="24"/>
        </w:rPr>
        <w:t>24.2</w:t>
      </w:r>
      <w:r>
        <w:rPr>
          <w:szCs w:val="24"/>
        </w:rPr>
        <w:t>. visas IS duomenų srautas į ir iš interneto yra filtruojamas naudojant apsaugą nuo virusų ir kitos kenkimo programinės įrangos.</w:t>
      </w:r>
    </w:p>
    <w:p>
      <w:pPr>
        <w:ind w:firstLine="911"/>
        <w:jc w:val="both"/>
        <w:rPr>
          <w:szCs w:val="24"/>
        </w:rPr>
      </w:pPr>
      <w:r>
        <w:rPr>
          <w:szCs w:val="24"/>
        </w:rPr>
        <w:t>25</w:t>
      </w:r>
      <w:r>
        <w:rPr>
          <w:szCs w:val="24"/>
        </w:rPr>
        <w:t xml:space="preserve">.  Metodai, kuriais leidžiama užtikrinti saugų elektroninės informacijos teikimą ir (ar) gavimą:</w:t>
      </w:r>
    </w:p>
    <w:p>
      <w:pPr>
        <w:ind w:firstLine="911"/>
        <w:jc w:val="both"/>
        <w:rPr>
          <w:szCs w:val="24"/>
        </w:rPr>
      </w:pPr>
      <w:r>
        <w:rPr>
          <w:szCs w:val="24"/>
        </w:rPr>
        <w:t>25.1</w:t>
      </w:r>
      <w:r>
        <w:rPr>
          <w:szCs w:val="24"/>
        </w:rPr>
        <w:t xml:space="preserve">. prieiga prie IS yra ribojama užkardomis; </w:t>
      </w:r>
    </w:p>
    <w:p>
      <w:pPr>
        <w:ind w:firstLine="911"/>
        <w:jc w:val="both"/>
        <w:rPr>
          <w:szCs w:val="24"/>
        </w:rPr>
      </w:pPr>
      <w:r>
        <w:rPr>
          <w:szCs w:val="24"/>
        </w:rPr>
        <w:t>25.2</w:t>
      </w:r>
      <w:r>
        <w:rPr>
          <w:szCs w:val="24"/>
        </w:rPr>
        <w:t>. teikti ir (ar) gauti elektroninę informaciją automatiniu būdu galima tik pagal duomenų teikimo sutartyse nustatytas specifikacijas bei sąlygas ir tik naudojant saugius ryšio kanalus (VPN).</w:t>
      </w:r>
    </w:p>
    <w:p>
      <w:pPr>
        <w:shd w:val="clear" w:color="auto" w:fill="FFFFFF"/>
        <w:tabs>
          <w:tab w:val="left" w:pos="1296"/>
        </w:tabs>
        <w:ind w:firstLine="911"/>
        <w:jc w:val="both"/>
        <w:rPr>
          <w:szCs w:val="24"/>
        </w:rPr>
      </w:pPr>
      <w:r>
        <w:rPr>
          <w:szCs w:val="24"/>
        </w:rPr>
        <w:t>26</w:t>
      </w:r>
      <w:r>
        <w:rPr>
          <w:szCs w:val="24"/>
        </w:rPr>
        <w:t xml:space="preserve">.  </w:t>
      </w:r>
      <w:r>
        <w:rPr>
          <w:rFonts w:eastAsia="Calibri"/>
          <w:szCs w:val="24"/>
        </w:rPr>
        <w:t>Atsarginių kopijų darymo ir atkūrimo reikalavimai:</w:t>
      </w:r>
    </w:p>
    <w:p>
      <w:pPr>
        <w:shd w:val="clear" w:color="auto" w:fill="FFFFFF"/>
        <w:ind w:firstLine="911"/>
        <w:jc w:val="both"/>
        <w:rPr>
          <w:szCs w:val="24"/>
        </w:rPr>
      </w:pPr>
      <w:r>
        <w:rPr>
          <w:szCs w:val="24"/>
        </w:rPr>
        <w:t>26.1</w:t>
      </w:r>
      <w:r>
        <w:rPr>
          <w:szCs w:val="24"/>
        </w:rPr>
        <w:t xml:space="preserve">. </w:t>
      </w:r>
      <w:r>
        <w:rPr>
          <w:rFonts w:eastAsia="Calibri"/>
          <w:szCs w:val="24"/>
        </w:rPr>
        <w:t>elektroninės informacijos saugai užtikrinti daromos, IS duomenų bazėje kaupiamos ir saugomos elektroninės informacijos atsarginės kopijos;</w:t>
      </w:r>
    </w:p>
    <w:p>
      <w:pPr>
        <w:shd w:val="clear" w:color="auto" w:fill="FFFFFF"/>
        <w:tabs>
          <w:tab w:val="left" w:pos="-4820"/>
        </w:tabs>
        <w:ind w:firstLine="911"/>
        <w:jc w:val="both"/>
        <w:rPr>
          <w:szCs w:val="24"/>
        </w:rPr>
      </w:pPr>
      <w:r>
        <w:rPr>
          <w:szCs w:val="24"/>
        </w:rPr>
        <w:t>26.2</w:t>
      </w:r>
      <w:r>
        <w:rPr>
          <w:szCs w:val="24"/>
        </w:rPr>
        <w:t xml:space="preserve">. </w:t>
      </w:r>
      <w:r>
        <w:rPr>
          <w:rFonts w:eastAsia="Calibri"/>
          <w:szCs w:val="24"/>
          <w:shd w:val="clear" w:color="auto" w:fill="FFFFFF"/>
        </w:rPr>
        <w:t>atsarginės kopijos daromos kiekvienos darbo dienos pabaigoje (toliau – dienos atsarginės kopijos), kiekvienos savaitės pabaigoje (toliau – savaitės atsarginės kopijos), kiekvieno mėnesio pabaigoje (toliau – mėnesio atsarginės kopijos) ir kiekvienų metų pabaigoje (toliau – metų atsarginės kopijos);</w:t>
      </w:r>
    </w:p>
    <w:p>
      <w:pPr>
        <w:shd w:val="clear" w:color="auto" w:fill="FFFFFF"/>
        <w:tabs>
          <w:tab w:val="left" w:pos="-4820"/>
        </w:tabs>
        <w:ind w:firstLine="911"/>
        <w:jc w:val="both"/>
        <w:rPr>
          <w:szCs w:val="24"/>
        </w:rPr>
      </w:pPr>
      <w:r>
        <w:rPr>
          <w:szCs w:val="24"/>
        </w:rPr>
        <w:t>26.3</w:t>
      </w:r>
      <w:r>
        <w:rPr>
          <w:szCs w:val="24"/>
        </w:rPr>
        <w:t xml:space="preserve">. </w:t>
      </w:r>
      <w:r>
        <w:rPr>
          <w:rFonts w:eastAsia="Calibri"/>
          <w:szCs w:val="24"/>
        </w:rPr>
        <w:t>nurodoma kiekvienos atsarginės kopijos padarymo data ir laikas;</w:t>
      </w:r>
    </w:p>
    <w:p>
      <w:pPr>
        <w:shd w:val="clear" w:color="auto" w:fill="FFFFFF"/>
        <w:tabs>
          <w:tab w:val="left" w:pos="-4820"/>
        </w:tabs>
        <w:ind w:firstLine="911"/>
        <w:jc w:val="both"/>
        <w:rPr>
          <w:szCs w:val="24"/>
        </w:rPr>
      </w:pPr>
      <w:r>
        <w:rPr>
          <w:szCs w:val="24"/>
        </w:rPr>
        <w:t>26.4</w:t>
      </w:r>
      <w:r>
        <w:rPr>
          <w:szCs w:val="24"/>
        </w:rPr>
        <w:t xml:space="preserve">. </w:t>
      </w:r>
      <w:r>
        <w:rPr>
          <w:rFonts w:eastAsia="Calibri"/>
          <w:szCs w:val="24"/>
        </w:rPr>
        <w:t>turi būti užtikrinta atsarginių kopijų kokybė;</w:t>
      </w:r>
    </w:p>
    <w:p>
      <w:pPr>
        <w:shd w:val="clear" w:color="auto" w:fill="FFFFFF"/>
        <w:tabs>
          <w:tab w:val="left" w:pos="-4820"/>
        </w:tabs>
        <w:ind w:firstLine="911"/>
        <w:jc w:val="both"/>
        <w:rPr>
          <w:szCs w:val="24"/>
        </w:rPr>
      </w:pPr>
      <w:r>
        <w:rPr>
          <w:szCs w:val="24"/>
        </w:rPr>
        <w:t>26.5</w:t>
      </w:r>
      <w:r>
        <w:rPr>
          <w:szCs w:val="24"/>
        </w:rPr>
        <w:t xml:space="preserve">. </w:t>
      </w:r>
      <w:r>
        <w:rPr>
          <w:rFonts w:eastAsia="Calibri"/>
          <w:szCs w:val="24"/>
        </w:rPr>
        <w:t xml:space="preserve">metų atsarginės kopijos saugomos </w:t>
      </w:r>
      <w:r>
        <w:rPr>
          <w:rFonts w:eastAsia="Calibri"/>
          <w:szCs w:val="24"/>
          <w:shd w:val="clear" w:color="auto" w:fill="FFFFFF"/>
        </w:rPr>
        <w:t>10 metų nuo jų padarymo dienos</w:t>
      </w:r>
      <w:r>
        <w:rPr>
          <w:rFonts w:eastAsia="Calibri"/>
          <w:szCs w:val="24"/>
        </w:rPr>
        <w:t>;</w:t>
      </w:r>
    </w:p>
    <w:p>
      <w:pPr>
        <w:shd w:val="clear" w:color="auto" w:fill="FFFFFF"/>
        <w:tabs>
          <w:tab w:val="left" w:pos="-4820"/>
        </w:tabs>
        <w:ind w:firstLine="911"/>
        <w:jc w:val="both"/>
        <w:rPr>
          <w:szCs w:val="24"/>
        </w:rPr>
      </w:pPr>
      <w:r>
        <w:rPr>
          <w:szCs w:val="24"/>
        </w:rPr>
        <w:t>26.6</w:t>
      </w:r>
      <w:r>
        <w:rPr>
          <w:szCs w:val="24"/>
        </w:rPr>
        <w:t xml:space="preserve">. </w:t>
      </w:r>
      <w:r>
        <w:rPr>
          <w:rFonts w:eastAsia="Calibri"/>
          <w:szCs w:val="24"/>
        </w:rPr>
        <w:t xml:space="preserve">mėnesio atsarginės kopijos saugomos </w:t>
      </w:r>
      <w:r>
        <w:rPr>
          <w:rFonts w:eastAsia="Calibri"/>
          <w:szCs w:val="24"/>
          <w:shd w:val="clear" w:color="auto" w:fill="FFFFFF"/>
        </w:rPr>
        <w:t>vienerius metus nuo jų padarymo dienos;</w:t>
      </w:r>
    </w:p>
    <w:p>
      <w:pPr>
        <w:shd w:val="clear" w:color="auto" w:fill="FFFFFF"/>
        <w:tabs>
          <w:tab w:val="left" w:pos="-4820"/>
        </w:tabs>
        <w:ind w:firstLine="911"/>
        <w:jc w:val="both"/>
        <w:rPr>
          <w:szCs w:val="24"/>
        </w:rPr>
      </w:pPr>
      <w:r>
        <w:rPr>
          <w:szCs w:val="24"/>
        </w:rPr>
        <w:t>26.7</w:t>
      </w:r>
      <w:r>
        <w:rPr>
          <w:szCs w:val="24"/>
        </w:rPr>
        <w:t xml:space="preserve">. </w:t>
      </w:r>
      <w:r>
        <w:rPr>
          <w:rFonts w:eastAsia="Calibri"/>
          <w:szCs w:val="24"/>
        </w:rPr>
        <w:t xml:space="preserve">savaitės atsarginės kopijos </w:t>
      </w:r>
      <w:r>
        <w:rPr>
          <w:rFonts w:eastAsia="Calibri"/>
          <w:szCs w:val="24"/>
          <w:shd w:val="clear" w:color="auto" w:fill="FFFFFF"/>
        </w:rPr>
        <w:t xml:space="preserve">saugomos mėnesį </w:t>
      </w:r>
      <w:r>
        <w:rPr>
          <w:rFonts w:eastAsia="Calibri"/>
          <w:szCs w:val="24"/>
        </w:rPr>
        <w:t>nuo jų padarymo dienos;</w:t>
      </w:r>
    </w:p>
    <w:p>
      <w:pPr>
        <w:shd w:val="clear" w:color="auto" w:fill="FFFFFF"/>
        <w:tabs>
          <w:tab w:val="left" w:pos="-4820"/>
        </w:tabs>
        <w:ind w:firstLine="911"/>
        <w:jc w:val="both"/>
        <w:rPr>
          <w:szCs w:val="24"/>
        </w:rPr>
      </w:pPr>
      <w:r>
        <w:rPr>
          <w:szCs w:val="24"/>
        </w:rPr>
        <w:t>26.8</w:t>
      </w:r>
      <w:r>
        <w:rPr>
          <w:szCs w:val="24"/>
        </w:rPr>
        <w:t xml:space="preserve">. </w:t>
      </w:r>
      <w:r>
        <w:rPr>
          <w:rFonts w:eastAsia="Calibri"/>
          <w:szCs w:val="24"/>
        </w:rPr>
        <w:t xml:space="preserve">dienos atsarginės kopijos </w:t>
      </w:r>
      <w:r>
        <w:rPr>
          <w:rFonts w:eastAsia="Calibri"/>
          <w:szCs w:val="24"/>
          <w:shd w:val="clear" w:color="auto" w:fill="FFFFFF"/>
        </w:rPr>
        <w:t xml:space="preserve">saugomos savaitę </w:t>
      </w:r>
      <w:r>
        <w:rPr>
          <w:rFonts w:eastAsia="Calibri"/>
          <w:szCs w:val="24"/>
        </w:rPr>
        <w:t>nuo jų padarymo dienos;</w:t>
      </w:r>
    </w:p>
    <w:p>
      <w:pPr>
        <w:shd w:val="clear" w:color="auto" w:fill="FFFFFF"/>
        <w:tabs>
          <w:tab w:val="left" w:pos="-4820"/>
        </w:tabs>
        <w:ind w:firstLine="911"/>
        <w:jc w:val="both"/>
        <w:rPr>
          <w:szCs w:val="24"/>
        </w:rPr>
      </w:pPr>
      <w:r>
        <w:rPr>
          <w:szCs w:val="24"/>
        </w:rPr>
        <w:t>26.9</w:t>
      </w:r>
      <w:r>
        <w:rPr>
          <w:szCs w:val="24"/>
        </w:rPr>
        <w:t xml:space="preserve">. </w:t>
      </w:r>
      <w:r>
        <w:rPr>
          <w:rFonts w:eastAsia="Calibri"/>
          <w:szCs w:val="24"/>
        </w:rPr>
        <w:t>atsarginės kopijos turi būti daromos automatiškai, jas atkurti turi teisę tik administratorius;</w:t>
      </w:r>
    </w:p>
    <w:p>
      <w:pPr>
        <w:shd w:val="clear" w:color="auto" w:fill="FFFFFF"/>
        <w:tabs>
          <w:tab w:val="left" w:pos="-4820"/>
        </w:tabs>
        <w:ind w:firstLine="911"/>
        <w:jc w:val="both"/>
        <w:rPr>
          <w:szCs w:val="24"/>
        </w:rPr>
      </w:pPr>
      <w:r>
        <w:rPr>
          <w:szCs w:val="24"/>
        </w:rPr>
        <w:t>26.10</w:t>
      </w:r>
      <w:r>
        <w:rPr>
          <w:szCs w:val="24"/>
        </w:rPr>
        <w:t xml:space="preserve">. </w:t>
      </w:r>
      <w:r>
        <w:rPr>
          <w:rFonts w:eastAsia="Calibri"/>
          <w:szCs w:val="24"/>
        </w:rPr>
        <w:t>periodiškai turi būti atliekami elektroninės informacijos atkūrimo iš atsarginių kopijų bandymai;</w:t>
      </w:r>
    </w:p>
    <w:p>
      <w:pPr>
        <w:shd w:val="clear" w:color="auto" w:fill="FFFFFF"/>
        <w:tabs>
          <w:tab w:val="left" w:pos="-4820"/>
        </w:tabs>
        <w:ind w:firstLine="911"/>
        <w:jc w:val="both"/>
        <w:rPr>
          <w:szCs w:val="24"/>
        </w:rPr>
      </w:pPr>
      <w:r>
        <w:rPr>
          <w:szCs w:val="24"/>
        </w:rPr>
        <w:t>26.11</w:t>
      </w:r>
      <w:r>
        <w:rPr>
          <w:szCs w:val="24"/>
        </w:rPr>
        <w:t xml:space="preserve">. </w:t>
      </w:r>
      <w:r>
        <w:rPr>
          <w:rFonts w:eastAsia="Calibri"/>
          <w:szCs w:val="24"/>
        </w:rPr>
        <w:t>išsami atsarginių kopijų darymo, saugojimo ir atkūrimo tvarka nustatoma Saugos nuostatų 3.1 papunktyje nurodytose IS saugaus elektroninės informacijos tvarkymo taisyklėse.</w:t>
      </w:r>
    </w:p>
    <w:p>
      <w:pPr>
        <w:tabs>
          <w:tab w:val="left" w:pos="1560"/>
        </w:tabs>
        <w:ind w:left="851"/>
        <w:jc w:val="both"/>
        <w:rPr>
          <w:rFonts w:eastAsia="Calibri"/>
          <w:szCs w:val="24"/>
          <w:shd w:val="clear" w:color="auto" w:fill="FFFFFF"/>
        </w:rPr>
      </w:pPr>
    </w:p>
    <w:p>
      <w:pPr>
        <w:jc w:val="center"/>
        <w:rPr>
          <w:szCs w:val="24"/>
        </w:rPr>
      </w:pPr>
      <w:r>
        <w:rPr>
          <w:b/>
          <w:caps/>
          <w:szCs w:val="24"/>
        </w:rPr>
        <w:t>IV</w:t>
      </w:r>
      <w:r>
        <w:rPr>
          <w:b/>
          <w:caps/>
          <w:szCs w:val="24"/>
        </w:rPr>
        <w:t xml:space="preserve"> </w:t>
      </w:r>
      <w:r>
        <w:rPr>
          <w:b/>
          <w:szCs w:val="24"/>
        </w:rPr>
        <w:t>SKYRIUS</w:t>
        <w:br/>
        <w:t xml:space="preserve">REIKALAVIMAI PERSONALUI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27</w:t>
      </w:r>
      <w:r>
        <w:rPr>
          <w:szCs w:val="24"/>
        </w:rPr>
        <w:t xml:space="preserve">.  Naudotojai privalo turėti darbo kompiuteriu įgūdžių, būti susipažinę su Saugos nuostatais ir IS saugos politiką įgyvendinančiais dokumentais. Naudotojai, pagal kompetenciją atsakingi už elektroninės informacijos tvarkymą, taip pat privalo </w:t>
      </w:r>
      <w:r>
        <w:rPr>
          <w:bCs/>
          <w:szCs w:val="24"/>
        </w:rPr>
        <w:t xml:space="preserve">Numerių ir kodų valdymo bei teisės vartoti domenus su Lietuvos vardu </w:t>
      </w:r>
      <w:r>
        <w:rPr>
          <w:szCs w:val="24"/>
        </w:rPr>
        <w:t>ir Elektroninių ryšių paslaugų ir tinklų teikėjų sąrašo administravimo informacinės sistemos nuostatų nustatyta tvarka mokėti tvarkyti elektroninę informaciją.</w:t>
      </w:r>
    </w:p>
    <w:p>
      <w:pPr>
        <w:ind w:firstLine="911"/>
        <w:jc w:val="both"/>
        <w:rPr>
          <w:szCs w:val="24"/>
        </w:rPr>
      </w:pPr>
      <w:r>
        <w:rPr>
          <w:szCs w:val="24"/>
        </w:rPr>
        <w:t>28</w:t>
      </w:r>
      <w:r>
        <w:rPr>
          <w:szCs w:val="24"/>
        </w:rPr>
        <w:t xml:space="preserve">.  Naudotojai, pažeidę Saugos nuostatų ar IS saugos politiką įgyvendinančių dokumentų reikalavimus, atsako Lietuvos Respublikos įstatymų nustatyta tvarka.</w:t>
      </w:r>
    </w:p>
    <w:p>
      <w:pPr>
        <w:ind w:firstLine="911"/>
        <w:jc w:val="both"/>
        <w:rPr>
          <w:szCs w:val="24"/>
        </w:rPr>
      </w:pPr>
      <w:r>
        <w:rPr>
          <w:szCs w:val="24"/>
        </w:rPr>
        <w:t>29</w:t>
      </w:r>
      <w:r>
        <w:rPr>
          <w:szCs w:val="24"/>
        </w:rPr>
        <w:t xml:space="preserve">.  Saugos įgaliotinis privalo turėti aukštąjį universitetinį ar jam prilygintą informacinių technologijų krypties išsilavinimą, išmanyti elektroninės informacijos saugos užtikrinimo principus, savo darbe vadovautis Bendrųjų elektroninės informacijos saugos reikalavimų aprašu, kitais Lietuvos Respublikos ir Europos Sąjungos teisės aktais. Saugos įgaliotinis privalo sugebėti prižiūrėti, kaip įgyvendinama IS saugos politika. Saugos įgaliotinis privalo tobulinti kvalifikaciją elektroninės informacijos saugos srityje.</w:t>
      </w:r>
    </w:p>
    <w:p>
      <w:pPr>
        <w:ind w:firstLine="911"/>
        <w:jc w:val="both"/>
        <w:rPr>
          <w:szCs w:val="24"/>
        </w:rPr>
      </w:pPr>
      <w:r>
        <w:rPr>
          <w:szCs w:val="24"/>
        </w:rPr>
        <w:t>30</w:t>
      </w:r>
      <w:r>
        <w:rPr>
          <w:szCs w:val="24"/>
        </w:rPr>
        <w:t xml:space="preserve">.  Administratorius privalo turėti aukštąjį universitetinį ar jam prilygintą išsilavinimą, išmanyti darbą su kompiuterių tinklais, duomenų bazėmis, mokėti užtikrinti jų saugumą, taip pat  mokėti administruoti ir prižiūrėti duomenų bazes, būti susipažinęs su Saugos nuostatais ir IS saugos politiką įgyvendinančiais dokumentais.</w:t>
      </w:r>
    </w:p>
    <w:p>
      <w:pPr>
        <w:ind w:firstLine="911"/>
        <w:jc w:val="both"/>
        <w:rPr>
          <w:szCs w:val="24"/>
        </w:rPr>
      </w:pPr>
      <w:r>
        <w:rPr>
          <w:szCs w:val="24"/>
        </w:rPr>
        <w:t>31</w:t>
      </w:r>
      <w:r>
        <w:rPr>
          <w:szCs w:val="24"/>
        </w:rPr>
        <w:t xml:space="preserve">.  Saugos įgaliotinis ne rečiau kaip kartą per dvejus metus inicijuoja naudotojų mokymą elektroninės informacijos saugos klausimais, įvairiais būdais informuoja juos apie elektroninės informacijos saugą.</w:t>
      </w:r>
    </w:p>
    <w:p>
      <w:pPr>
        <w:ind w:firstLine="851"/>
        <w:jc w:val="both"/>
        <w:rPr>
          <w:szCs w:val="24"/>
        </w:rPr>
      </w:pPr>
    </w:p>
    <w:p>
      <w:pPr>
        <w:widowControl w:val="0"/>
        <w:jc w:val="center"/>
        <w:rPr>
          <w:b/>
          <w:bCs/>
          <w:sz w:val="22"/>
          <w:szCs w:val="22"/>
          <w:lang w:eastAsia="lt-LT"/>
        </w:rPr>
      </w:pPr>
      <w:r>
        <w:rPr>
          <w:b/>
          <w:bCs/>
          <w:caps/>
          <w:szCs w:val="24"/>
          <w:lang w:eastAsia="lt-LT"/>
        </w:rPr>
        <w:t>V</w:t>
      </w:r>
      <w:r>
        <w:rPr>
          <w:b/>
          <w:bCs/>
          <w:caps/>
          <w:szCs w:val="24"/>
          <w:lang w:eastAsia="lt-LT"/>
        </w:rPr>
        <w:t xml:space="preserve"> </w:t>
      </w:r>
      <w:r>
        <w:rPr>
          <w:b/>
          <w:bCs/>
          <w:szCs w:val="24"/>
          <w:lang w:eastAsia="lt-LT"/>
        </w:rPr>
        <w:t>SKYRIUS</w:t>
        <w:br/>
        <w:t xml:space="preserve">NAUDOTOJŲ SUPAŽINDINIMO SU SAUGOS DOKUMENTAIS PRINCIPAI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left="-10" w:firstLine="911"/>
        <w:jc w:val="both"/>
        <w:rPr>
          <w:szCs w:val="24"/>
        </w:rPr>
      </w:pPr>
      <w:r>
        <w:rPr>
          <w:szCs w:val="24"/>
        </w:rPr>
        <w:t>32</w:t>
      </w:r>
      <w:r>
        <w:rPr>
          <w:szCs w:val="24"/>
        </w:rPr>
        <w:t xml:space="preserve">.  Už naudotojų supažindinimą su Saugos nuostatais ir IS saugos politiką įgyvendinančiais dokumentais bei atsakomybe už juose įtvirtintų reikalavimų nesilaikymą yra atsakingas saugos įgaliotinis.</w:t>
      </w:r>
    </w:p>
    <w:p>
      <w:pPr>
        <w:ind w:firstLine="911"/>
        <w:jc w:val="both"/>
        <w:rPr>
          <w:szCs w:val="24"/>
        </w:rPr>
      </w:pPr>
      <w:r>
        <w:rPr>
          <w:szCs w:val="24"/>
        </w:rPr>
        <w:t>33</w:t>
      </w:r>
      <w:r>
        <w:rPr>
          <w:szCs w:val="24"/>
        </w:rPr>
        <w:t xml:space="preserve">.  Saugos įgaliotinis raštu informuoja naudotojus apie tai, kur jie gali susipažinti su Saugos nuostatais ir IS saugos politiką įgyvendinančiais dokumentais. Naudotojai gali naudotis IS tik patvirtinę savo susipažinimą su Saugos nuostatais ir IS saugos politiką įgyvendinančiais dokumentais.</w:t>
      </w:r>
    </w:p>
    <w:p>
      <w:pPr>
        <w:ind w:firstLine="911"/>
        <w:jc w:val="both"/>
        <w:rPr>
          <w:szCs w:val="24"/>
        </w:rPr>
      </w:pPr>
      <w:r>
        <w:rPr>
          <w:szCs w:val="24"/>
        </w:rPr>
        <w:t>34</w:t>
      </w:r>
      <w:r>
        <w:rPr>
          <w:szCs w:val="24"/>
        </w:rPr>
        <w:t xml:space="preserve">.  Saugos nuostatai, Lietuvos Respublikos kibernetinio saugumo įstatymas ir IS saugos politiką įgyvendinantys dokumentai skelbiami viešai naudotojams pasiekiamoje interneto svetainėje.</w:t>
      </w:r>
    </w:p>
    <w:p>
      <w:pPr>
        <w:ind w:firstLine="911"/>
        <w:jc w:val="both"/>
        <w:rPr>
          <w:szCs w:val="24"/>
        </w:rPr>
      </w:pPr>
      <w:r>
        <w:rPr>
          <w:szCs w:val="24"/>
        </w:rPr>
        <w:t>35</w:t>
      </w:r>
      <w:r>
        <w:rPr>
          <w:szCs w:val="24"/>
        </w:rPr>
        <w:t xml:space="preserve">.   Iš esmės pasikeitus Saugos nuostatams ir (ar) IS saugos politiką įgyvendinantiems dokumentams, naudotojai su jais supažindinami pakartotinai. Informacija apie Saugos nuostatų ir (ar) IS saugos politiką įgyvendinančių dokumentų pasikeitimus naudotojams siunčiama elektroniniu būdu.</w:t>
      </w:r>
    </w:p>
    <w:p>
      <w:pPr>
        <w:ind w:firstLine="851"/>
        <w:jc w:val="both"/>
        <w:rPr>
          <w:szCs w:val="24"/>
        </w:rPr>
      </w:pPr>
    </w:p>
    <w:p>
      <w:pPr>
        <w:jc w:val="center"/>
        <w:rPr>
          <w:rFonts w:ascii="TimesLT" w:hAnsi="TimesLT"/>
        </w:rPr>
      </w:pPr>
      <w:r>
        <w:rPr>
          <w:szCs w:val="24"/>
        </w:rPr>
        <w:t>______________</w:t>
      </w:r>
    </w:p>
    <w:p>
      <w:pPr>
        <w:tabs>
          <w:tab w:val="center" w:pos="4153"/>
          <w:tab w:val="right" w:pos="8306"/>
        </w:tabs>
        <w:sectPr>
          <w:pgSz w:w="11906" w:h="16838" w:code="9"/>
          <w:pgMar w:top="1134" w:right="567" w:bottom="1134" w:left="1701" w:header="1132" w:footer="709" w:gutter="0"/>
          <w:pgNumType w:start="1"/>
          <w:cols w:space="708"/>
          <w:titlePg/>
          <w:docGrid w:linePitch="360"/>
        </w:sectPr>
      </w:pPr>
    </w:p>
    <w:p>
      <w:pPr>
        <w:tabs>
          <w:tab w:val="center" w:pos="4153"/>
          <w:tab w:val="right" w:pos="8306"/>
        </w:tabs>
        <w:ind w:firstLine="6379"/>
        <w:rPr>
          <w:rFonts w:ascii="TimesLT" w:hAnsi="TimesLT"/>
        </w:rPr>
      </w:pPr>
      <w:r>
        <w:rPr>
          <w:rFonts w:ascii="TimesLT" w:hAnsi="TimesLT"/>
        </w:rPr>
        <w:t xml:space="preserve">PATVIRTINTA </w:t>
      </w:r>
    </w:p>
    <w:p>
      <w:pPr>
        <w:ind w:left="6379"/>
        <w:rPr>
          <w:szCs w:val="24"/>
        </w:rPr>
      </w:pPr>
      <w:r>
        <w:rPr>
          <w:szCs w:val="24"/>
        </w:rPr>
        <w:t>Lietuvos Respublikos ryšių</w:t>
      </w:r>
    </w:p>
    <w:p>
      <w:pPr>
        <w:ind w:left="6379"/>
        <w:rPr>
          <w:szCs w:val="24"/>
        </w:rPr>
      </w:pPr>
      <w:r>
        <w:rPr>
          <w:szCs w:val="24"/>
        </w:rPr>
        <w:t>reguliavimo tarnybos direktoriaus</w:t>
      </w:r>
    </w:p>
    <w:p>
      <w:pPr>
        <w:ind w:left="6379"/>
        <w:rPr>
          <w:szCs w:val="24"/>
        </w:rPr>
      </w:pPr>
      <w:r>
        <w:rPr>
          <w:szCs w:val="24"/>
        </w:rPr>
        <w:t xml:space="preserve">2015 m. gegužės  29 d. įsakymu Nr.</w:t>
      </w:r>
      <w:r>
        <w:rPr>
          <w:b/>
          <w:bCs/>
          <w:szCs w:val="24"/>
        </w:rPr>
        <w:t xml:space="preserve"> </w:t>
      </w:r>
      <w:r>
        <w:rPr>
          <w:bCs/>
          <w:szCs w:val="24"/>
        </w:rPr>
        <w:t>1V-656</w:t>
      </w:r>
      <w:r>
        <w:rPr>
          <w:szCs w:val="24"/>
        </w:rPr>
        <w:t xml:space="preserve">   </w:t>
      </w:r>
    </w:p>
    <w:p>
      <w:pPr>
        <w:ind w:left="6379"/>
        <w:rPr>
          <w:b/>
          <w:bCs/>
          <w:szCs w:val="24"/>
        </w:rPr>
      </w:pPr>
    </w:p>
    <w:p>
      <w:pPr>
        <w:ind w:left="5896"/>
        <w:jc w:val="both"/>
        <w:rPr>
          <w:b/>
          <w:bCs/>
          <w:szCs w:val="24"/>
        </w:rPr>
      </w:pPr>
    </w:p>
    <w:p>
      <w:pPr>
        <w:jc w:val="center"/>
        <w:rPr>
          <w:b/>
          <w:caps/>
          <w:szCs w:val="24"/>
        </w:rPr>
      </w:pPr>
      <w:r>
        <w:rPr>
          <w:b/>
          <w:caps/>
          <w:szCs w:val="24"/>
        </w:rPr>
        <w:t xml:space="preserve">NUMERIŲ IR KODŲ VALDYMO BEI TEISĖS VARTOTI DOMENUS SU lIETUVOS VARDU IR </w:t>
      </w:r>
      <w:r>
        <w:rPr>
          <w:b/>
          <w:szCs w:val="24"/>
        </w:rPr>
        <w:t>ELEKTRONINIŲ RYŠIŲ PASLAUGŲ IR TINKLŲ TEIKĖJŲ SĄRAŠO</w:t>
      </w:r>
      <w:r>
        <w:rPr>
          <w:b/>
          <w:caps/>
          <w:szCs w:val="24"/>
        </w:rPr>
        <w:t xml:space="preserve"> ADMINISTRAVIMO INFORMACINĖS SISTEMOS NUOSTATAI</w:t>
      </w:r>
    </w:p>
    <w:p>
      <w:pPr>
        <w:jc w:val="center"/>
        <w:rPr>
          <w:b/>
          <w:bCs/>
          <w:szCs w:val="24"/>
        </w:rPr>
      </w:pPr>
    </w:p>
    <w:p>
      <w:pPr>
        <w:rPr>
          <w:sz w:val="10"/>
          <w:szCs w:val="10"/>
        </w:rPr>
      </w:pPr>
    </w:p>
    <w:p>
      <w:pPr>
        <w:keepNext/>
        <w:tabs>
          <w:tab w:val="left" w:pos="709"/>
        </w:tabs>
        <w:jc w:val="center"/>
        <w:outlineLvl w:val="1"/>
        <w:rPr>
          <w:b/>
          <w:szCs w:val="24"/>
        </w:rPr>
      </w:pPr>
      <w:r>
        <w:rPr>
          <w:b/>
          <w:caps/>
          <w:szCs w:val="24"/>
        </w:rPr>
        <w:t>I</w:t>
      </w:r>
      <w:r>
        <w:rPr>
          <w:b/>
          <w:caps/>
          <w:szCs w:val="24"/>
        </w:rPr>
        <w:t xml:space="preserve"> </w:t>
      </w:r>
      <w:r>
        <w:rPr>
          <w:b/>
          <w:caps/>
          <w:szCs w:val="24"/>
        </w:rPr>
        <w:t>SKYRIUS</w:t>
        <w:br/>
        <w:t xml:space="preserve">BENDROSIOS NUOSTATOS </w:t>
      </w:r>
    </w:p>
    <w:p>
      <w:pPr>
        <w:ind w:firstLine="720"/>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tabs>
          <w:tab w:val="left" w:pos="709"/>
        </w:tabs>
        <w:ind w:firstLine="911"/>
        <w:jc w:val="both"/>
        <w:rPr>
          <w:szCs w:val="24"/>
        </w:rPr>
      </w:pPr>
      <w:r>
        <w:t>1</w:t>
      </w:r>
      <w:r>
        <w:rPr>
          <w:szCs w:val="24"/>
        </w:rPr>
        <w:t xml:space="preserve">.  </w:t>
      </w:r>
      <w:r>
        <w:rPr>
          <w:bCs/>
          <w:szCs w:val="24"/>
        </w:rPr>
        <w:t xml:space="preserve">Numerių ir kodų valdymo bei teisės vartoti domenus su Lietuvos vardu ir Elektroninių ryšių paslaugų ir tinklų teikėjų sąrašo </w:t>
      </w:r>
      <w:r>
        <w:rPr>
          <w:szCs w:val="24"/>
        </w:rPr>
        <w:t xml:space="preserve">administravimo informacinės sistemos nuostatai (toliau – Nuostatai) reglamentuoja </w:t>
      </w:r>
      <w:r>
        <w:rPr>
          <w:bCs/>
          <w:szCs w:val="24"/>
        </w:rPr>
        <w:t xml:space="preserve">Numerių ir kodų valdymo bei teisės vartoti domenus su Lietuvos vardu ir Elektroninių ryšių paslaugų ir tinklų teikėjų sąrašo </w:t>
      </w:r>
      <w:r>
        <w:rPr>
          <w:szCs w:val="24"/>
        </w:rPr>
        <w:t>administravimo informacinės sistemos (toliau – IS) steigimo teisinį pagrindą, tikslą, uždavinius, pagrindines funkcijas, organizacinę, informacinę ir funkcinę struktūras, duomenų naudojimo tvarką, bendruosius duomenų saugos reikalavimus, finansavimą, modernizavimą ir likvidavimą.</w:t>
      </w:r>
    </w:p>
    <w:p>
      <w:pPr>
        <w:ind w:firstLine="911"/>
        <w:jc w:val="both"/>
        <w:rPr>
          <w:szCs w:val="24"/>
        </w:rPr>
      </w:pPr>
      <w:r>
        <w:rPr>
          <w:szCs w:val="24"/>
        </w:rPr>
        <w:t>2</w:t>
      </w:r>
      <w:r>
        <w:rPr>
          <w:szCs w:val="24"/>
        </w:rPr>
        <w:t xml:space="preserve">.  </w:t>
      </w:r>
      <w:r>
        <w:rPr>
          <w:color w:val="000000"/>
          <w:szCs w:val="24"/>
        </w:rPr>
        <w:t xml:space="preserve">IS steigimo teisinis pagrindas – Lietuvos Respublikos elektroninių ryšių įstatymo </w:t>
      </w:r>
      <w:r>
        <w:rPr>
          <w:szCs w:val="24"/>
        </w:rPr>
        <w:t xml:space="preserve">29 straipsnio 3, 7 dalys ir </w:t>
      </w:r>
      <w:r>
        <w:rPr>
          <w:color w:val="000000"/>
          <w:szCs w:val="24"/>
        </w:rPr>
        <w:t>48 straipsnio 1 dalis,</w:t>
      </w:r>
      <w:r>
        <w:rPr>
          <w:szCs w:val="24"/>
        </w:rPr>
        <w:t xml:space="preserve"> Lietuvos vardo vartojimo interneto domenų varduose taisyklių, patvirtintų Lietuvos Respublikos Vyriausybės 2009 m. spalio 7 d. nutarimu Nr. 1272 „Dėl Lietuvos vardo vartojimo interneto domenų varduose taisyklių patvirtinimo“, (toliau – Lietuvos vardo vartojimo interneto domenų varduose taisyklės) 5 punktas.</w:t>
      </w:r>
      <w:r>
        <w:rPr>
          <w:color w:val="000000"/>
          <w:szCs w:val="24"/>
        </w:rPr>
        <w:t xml:space="preserve"> </w:t>
      </w:r>
    </w:p>
    <w:p>
      <w:pPr>
        <w:ind w:firstLine="911"/>
        <w:jc w:val="both"/>
        <w:rPr>
          <w:szCs w:val="24"/>
        </w:rPr>
      </w:pPr>
      <w:r>
        <w:rPr>
          <w:szCs w:val="24"/>
        </w:rPr>
        <w:t>3</w:t>
      </w:r>
      <w:r>
        <w:rPr>
          <w:szCs w:val="24"/>
        </w:rPr>
        <w:t xml:space="preserve">.  IS kuriama ir tvarkoma vadovaujantis:</w:t>
      </w:r>
    </w:p>
    <w:p>
      <w:pPr>
        <w:tabs>
          <w:tab w:val="left" w:pos="1418"/>
        </w:tabs>
        <w:ind w:firstLine="911"/>
        <w:jc w:val="both"/>
        <w:rPr>
          <w:szCs w:val="24"/>
        </w:rPr>
      </w:pPr>
      <w:r>
        <w:rPr>
          <w:szCs w:val="24"/>
        </w:rPr>
        <w:t>3.1</w:t>
      </w:r>
      <w:r>
        <w:rPr>
          <w:szCs w:val="24"/>
        </w:rPr>
        <w:t>. Elektroninių ryšių įstatymu;</w:t>
      </w:r>
    </w:p>
    <w:p>
      <w:pPr>
        <w:tabs>
          <w:tab w:val="left" w:pos="1418"/>
        </w:tabs>
        <w:ind w:firstLine="911"/>
        <w:jc w:val="both"/>
        <w:rPr>
          <w:szCs w:val="24"/>
        </w:rPr>
      </w:pPr>
      <w:r>
        <w:rPr>
          <w:szCs w:val="24"/>
        </w:rPr>
        <w:t>3.2</w:t>
      </w:r>
      <w:r>
        <w:rPr>
          <w:szCs w:val="24"/>
        </w:rPr>
        <w:t>. Lietuvos Respublikos asmens duomenų teisinės apsaugos įstatymu;</w:t>
      </w:r>
    </w:p>
    <w:p>
      <w:pPr>
        <w:tabs>
          <w:tab w:val="left" w:pos="1418"/>
        </w:tabs>
        <w:ind w:firstLine="911"/>
        <w:jc w:val="both"/>
        <w:rPr>
          <w:szCs w:val="24"/>
        </w:rPr>
      </w:pPr>
      <w:r>
        <w:rPr>
          <w:szCs w:val="24"/>
        </w:rPr>
        <w:t>3.3</w:t>
      </w:r>
      <w:r>
        <w:rPr>
          <w:szCs w:val="24"/>
        </w:rPr>
        <w:t xml:space="preserve">. Lietuvos Respublikos valstybės informacinių išteklių valdymo įstatymu; </w:t>
      </w:r>
    </w:p>
    <w:p>
      <w:pPr>
        <w:tabs>
          <w:tab w:val="left" w:pos="1418"/>
        </w:tabs>
        <w:ind w:firstLine="911"/>
        <w:jc w:val="both"/>
        <w:rPr>
          <w:szCs w:val="24"/>
        </w:rPr>
      </w:pPr>
      <w:r>
        <w:rPr>
          <w:szCs w:val="24"/>
        </w:rPr>
        <w:t>3.4</w:t>
      </w:r>
      <w:r>
        <w:rPr>
          <w:szCs w:val="24"/>
        </w:rPr>
        <w:t>.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(toliau – Valstybės informacinių sistemų steigimo, kūrimo, modernizavimo ir likvidavimo tvarkos aprašas);</w:t>
      </w:r>
    </w:p>
    <w:p>
      <w:pPr>
        <w:ind w:firstLine="851"/>
        <w:jc w:val="both"/>
        <w:rPr>
          <w:szCs w:val="24"/>
        </w:rPr>
      </w:pPr>
      <w:r>
        <w:rPr>
          <w:color w:val="000000"/>
          <w:szCs w:val="24"/>
          <w:lang w:eastAsia="lt-LT"/>
        </w:rPr>
        <w:t>3.5</w:t>
      </w:r>
      <w:r>
        <w:rPr>
          <w:color w:val="000000"/>
          <w:szCs w:val="24"/>
          <w:lang w:eastAsia="lt-LT"/>
        </w:rPr>
        <w:t xml:space="preserve">. Bendrųjų elektroninės informacijos saugos reikalavimų aprašu, patvirtintu Lietuvos Respublikos Vyriausybės 2013 m. liepos 24 d. nutarimu Nr. 716 „Dėl Bendrųjų elektroninės informacijos saugos reikalavimų aprašo, Saugos dokumentų turinio gairių aprašo ir </w:t>
      </w:r>
      <w:r>
        <w:rPr>
          <w:szCs w:val="24"/>
          <w:lang w:eastAsia="lt-LT"/>
        </w:rPr>
        <w:t xml:space="preserve">Elektroninės informacijos, sudarančios valstybės informacinius išteklius, svarbos įvertinimo ir valstybės informacinių sistemų, registrų ir kitų informacinių sistemų klasifikavimo </w:t>
      </w:r>
      <w:r>
        <w:rPr>
          <w:color w:val="000000"/>
          <w:szCs w:val="24"/>
          <w:lang w:eastAsia="lt-LT"/>
        </w:rPr>
        <w:t>gairių aprašo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tabs>
          <w:tab w:val="left" w:pos="1418"/>
        </w:tabs>
        <w:ind w:firstLine="911"/>
        <w:jc w:val="both"/>
        <w:rPr>
          <w:szCs w:val="24"/>
        </w:rPr>
      </w:pPr>
      <w:r>
        <w:rPr>
          <w:szCs w:val="24"/>
        </w:rPr>
        <w:t>3.6</w:t>
      </w:r>
      <w:r>
        <w:rPr>
          <w:szCs w:val="24"/>
        </w:rPr>
        <w:t>. Lietuvos vardo vartojimo interneto domenų varduose taisyklėmis;</w:t>
      </w:r>
    </w:p>
    <w:p>
      <w:pPr>
        <w:tabs>
          <w:tab w:val="left" w:pos="1418"/>
        </w:tabs>
        <w:ind w:firstLine="911"/>
        <w:jc w:val="both"/>
        <w:rPr>
          <w:szCs w:val="24"/>
        </w:rPr>
      </w:pPr>
      <w:r>
        <w:rPr>
          <w:szCs w:val="24"/>
        </w:rPr>
        <w:t>3.7</w:t>
      </w:r>
      <w:r>
        <w:rPr>
          <w:szCs w:val="24"/>
        </w:rPr>
        <w:t>. Telefono ryšio numerių skyrimo ir naudojimo taisyklėmis, patvirtintomis Lietuvos Respublikos ryšių reguliavimo tarnybos direktoriaus 2005 m. gruodžio 13 d. įsakymu Nr. 1V-1104 „Dėl Telefono ryšio numerių skyrimo ir naudojimo taisyklių ir Nacionalinio telefono ryšio numeracijos plano patvirtinimo“;</w:t>
      </w:r>
    </w:p>
    <w:p>
      <w:pPr>
        <w:tabs>
          <w:tab w:val="left" w:pos="1418"/>
        </w:tabs>
        <w:ind w:firstLine="911"/>
        <w:jc w:val="both"/>
        <w:rPr>
          <w:szCs w:val="24"/>
        </w:rPr>
      </w:pPr>
      <w:r>
        <w:rPr>
          <w:szCs w:val="24"/>
        </w:rPr>
        <w:t>3.8</w:t>
      </w:r>
      <w:r>
        <w:rPr>
          <w:szCs w:val="24"/>
        </w:rPr>
        <w:t>. Nacionaliniu telefono ryšio numeracijos planu, patvirtintu Lietuvos Respublikos ryšių reguliavimo tarnybos direktoriaus 2005 m. gruodžio 13 d. įsakymu Nr. 1V-1104 „Dėl Telefono ryšio numerių skyrimo ir naudojimo taisyklių ir Nacionalinio telefono ryšio numeracijos plano patvirtinimo“;</w:t>
      </w:r>
    </w:p>
    <w:p>
      <w:pPr>
        <w:tabs>
          <w:tab w:val="left" w:pos="1418"/>
        </w:tabs>
        <w:ind w:firstLine="911"/>
        <w:jc w:val="both"/>
        <w:rPr>
          <w:szCs w:val="24"/>
        </w:rPr>
      </w:pPr>
      <w:r>
        <w:rPr>
          <w:szCs w:val="24"/>
        </w:rPr>
        <w:t>3.9</w:t>
      </w:r>
      <w:r>
        <w:rPr>
          <w:szCs w:val="24"/>
        </w:rPr>
        <w:t>. Abonento teisės išlaikyti abonentinį numerį, keičiant viešųjų telefono ryšio paslaugų teikėją, paslaugų teikimo vietą arba būdą, užtikrinimo sąlygų ir tvarkos aprašu, patvirtintu Lietuvos Respublikos ryšių reguliavimo tarnybos direktoriaus 2011 m. balandžio 29 d. įsakymu Nr. 1V-460 „Dėl Abonento teisės išlaikyti abonentinį numerį, keičiant viešųjų telefono ryšio paslaugų teikėją, paslaugų teikimo vietą arba būdą, užtikrinimo sąlygų ir tvarkos aprašo patvirtinimo“;</w:t>
      </w:r>
    </w:p>
    <w:p>
      <w:pPr>
        <w:tabs>
          <w:tab w:val="left" w:pos="1418"/>
        </w:tabs>
        <w:ind w:firstLine="911"/>
        <w:jc w:val="both"/>
        <w:rPr>
          <w:szCs w:val="24"/>
        </w:rPr>
      </w:pPr>
      <w:r>
        <w:rPr>
          <w:szCs w:val="24"/>
        </w:rPr>
        <w:t>3.10</w:t>
      </w:r>
      <w:r>
        <w:rPr>
          <w:szCs w:val="24"/>
        </w:rPr>
        <w:t>.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taisyklėmis, patvirtintomis Lietuvos Respublikos ryšių reguliavimo tarnybos direktoriaus 2012 m. rugpjūčio 23 d. įsakymu Nr. 1V-1103 „Dėl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skyrimo ir naudojimo taisyklių patvirtinimo ir kai kurių Lietuvos Respublikos ryšių reguliavimo tarnybos direktoriaus įsakymų pripažinimo netekusiais galios“;</w:t>
      </w:r>
    </w:p>
    <w:p>
      <w:pPr>
        <w:tabs>
          <w:tab w:val="left" w:pos="1418"/>
        </w:tabs>
        <w:ind w:firstLine="911"/>
        <w:jc w:val="both"/>
        <w:rPr>
          <w:szCs w:val="24"/>
        </w:rPr>
      </w:pPr>
      <w:r>
        <w:rPr>
          <w:szCs w:val="24"/>
        </w:rPr>
        <w:t>3.11</w:t>
      </w:r>
      <w:r>
        <w:rPr>
          <w:szCs w:val="24"/>
        </w:rPr>
        <w:t>. Bendrųjų vertimosi elektroninių ryšių veikla sąlygų aprašu, patvirtintu Lietuvos Respublikos ryšių reguliavimo tarnybos direktoriaus 2005 m. balandžio 8 d. įsakymu Nr. 1V-340 „Dėl Bendrųjų vertimosi elektroninių ryšių veikla sąlygų aprašo patvirtinimo“;</w:t>
      </w:r>
    </w:p>
    <w:p>
      <w:pPr>
        <w:tabs>
          <w:tab w:val="left" w:pos="1418"/>
        </w:tabs>
        <w:ind w:firstLine="911"/>
        <w:jc w:val="both"/>
        <w:rPr>
          <w:szCs w:val="24"/>
        </w:rPr>
      </w:pPr>
      <w:r>
        <w:rPr>
          <w:szCs w:val="24"/>
        </w:rPr>
        <w:t>3.12</w:t>
      </w:r>
      <w:r>
        <w:rPr>
          <w:szCs w:val="24"/>
        </w:rPr>
        <w:t>.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pPr>
        <w:tabs>
          <w:tab w:val="left" w:pos="1418"/>
        </w:tabs>
        <w:ind w:firstLine="911"/>
        <w:jc w:val="both"/>
        <w:rPr>
          <w:szCs w:val="24"/>
        </w:rPr>
      </w:pPr>
      <w:r>
        <w:rPr>
          <w:szCs w:val="24"/>
        </w:rPr>
        <w:t>3.13</w:t>
      </w:r>
      <w:r>
        <w:rPr>
          <w:szCs w:val="24"/>
        </w:rPr>
        <w:t>. Nuostatais;</w:t>
      </w:r>
    </w:p>
    <w:p>
      <w:pPr>
        <w:tabs>
          <w:tab w:val="left" w:pos="1418"/>
        </w:tabs>
        <w:ind w:firstLine="911"/>
        <w:jc w:val="both"/>
        <w:rPr>
          <w:szCs w:val="24"/>
        </w:rPr>
      </w:pPr>
      <w:r>
        <w:rPr>
          <w:szCs w:val="24"/>
        </w:rPr>
        <w:t>3.14</w:t>
      </w:r>
      <w:r>
        <w:rPr>
          <w:szCs w:val="24"/>
        </w:rPr>
        <w:t xml:space="preserve">. kitais teisės aktais. </w:t>
      </w:r>
    </w:p>
    <w:p>
      <w:pPr>
        <w:tabs>
          <w:tab w:val="left" w:pos="993"/>
        </w:tabs>
        <w:ind w:firstLine="910"/>
        <w:jc w:val="both"/>
        <w:rPr>
          <w:szCs w:val="24"/>
        </w:rPr>
      </w:pPr>
      <w:r>
        <w:rPr>
          <w:szCs w:val="24"/>
        </w:rPr>
        <w:t>4</w:t>
      </w:r>
      <w:r>
        <w:rPr>
          <w:szCs w:val="24"/>
        </w:rPr>
        <w:t xml:space="preserve">.  IS </w:t>
      </w:r>
      <w:r>
        <w:rPr>
          <w:color w:val="000000"/>
          <w:szCs w:val="24"/>
        </w:rPr>
        <w:t xml:space="preserve">tikslas </w:t>
      </w:r>
      <w:r>
        <w:rPr>
          <w:rFonts w:eastAsia="Calibri"/>
          <w:szCs w:val="24"/>
        </w:rPr>
        <w:t xml:space="preserve">– </w:t>
      </w:r>
      <w:r>
        <w:rPr>
          <w:szCs w:val="24"/>
        </w:rPr>
        <w:t xml:space="preserve">informacinių technologijų priemonėmis valdyti elektroninių ryšių bei kitų išteklių duomenis ir administruoti </w:t>
      </w:r>
      <w:r>
        <w:rPr>
          <w:bCs/>
          <w:szCs w:val="24"/>
        </w:rPr>
        <w:t xml:space="preserve">Elektroninių ryšių paslaugų ir tinklų teikėjų sąrašą. </w:t>
      </w:r>
    </w:p>
    <w:p>
      <w:pPr>
        <w:ind w:firstLine="911"/>
        <w:jc w:val="both"/>
        <w:rPr>
          <w:szCs w:val="24"/>
        </w:rPr>
      </w:pPr>
      <w:r>
        <w:rPr>
          <w:szCs w:val="24"/>
        </w:rPr>
        <w:t>5</w:t>
      </w:r>
      <w:r>
        <w:rPr>
          <w:szCs w:val="24"/>
        </w:rPr>
        <w:t xml:space="preserve">.  IS </w:t>
      </w:r>
      <w:r>
        <w:rPr>
          <w:szCs w:val="24"/>
          <w:lang w:eastAsia="lt-LT"/>
        </w:rPr>
        <w:t>uždaviniai:</w:t>
      </w:r>
    </w:p>
    <w:p>
      <w:pPr>
        <w:tabs>
          <w:tab w:val="left" w:pos="1418"/>
          <w:tab w:val="left" w:pos="2410"/>
          <w:tab w:val="left" w:pos="2552"/>
        </w:tabs>
        <w:ind w:firstLine="911"/>
        <w:jc w:val="both"/>
        <w:rPr>
          <w:szCs w:val="24"/>
        </w:rPr>
      </w:pPr>
      <w:r>
        <w:rPr>
          <w:szCs w:val="24"/>
          <w:lang w:eastAsia="lt-LT"/>
        </w:rPr>
        <w:t>5.1</w:t>
      </w:r>
      <w:r>
        <w:rPr>
          <w:szCs w:val="24"/>
          <w:lang w:eastAsia="lt-LT"/>
        </w:rPr>
        <w:t xml:space="preserve">. automatizuoti </w:t>
      </w:r>
      <w:r>
        <w:rPr>
          <w:color w:val="000000"/>
          <w:szCs w:val="24"/>
        </w:rPr>
        <w:t>telefono ryšio numerių (toliau – numeriai),</w:t>
      </w:r>
      <w:r>
        <w:rPr>
          <w:szCs w:val="24"/>
        </w:rPr>
        <w:t xml:space="preserve"> tarptautinių signalizacijos taškų kodų, nacionalinių signalizacijos taškų kodų, viešųjų judriojo ryšio tinklų kodų, viešųjų duomenų perdavimo tinklų identifikavimo kodų, originalaus tinklo identifikavimo kodų, tinklo identifikavimo kodų, paslaugų identifikavimo kodų ir paslaugų teikėjų išleidžiamų atsiskaitymo kortelių identifikacinių numerių (toliau visi kartu – kodai) valdymą;</w:t>
      </w:r>
    </w:p>
    <w:p>
      <w:pPr>
        <w:ind w:firstLine="851"/>
        <w:jc w:val="both"/>
        <w:rPr>
          <w:bCs/>
          <w:szCs w:val="24"/>
        </w:rPr>
      </w:pPr>
      <w:r>
        <w:rPr>
          <w:szCs w:val="24"/>
        </w:rPr>
        <w:t>5.2</w:t>
      </w:r>
      <w:r>
        <w:rPr>
          <w:szCs w:val="24"/>
        </w:rPr>
        <w:t xml:space="preserve">. </w:t>
      </w:r>
      <w:r>
        <w:rPr>
          <w:szCs w:val="24"/>
          <w:lang w:eastAsia="lt-LT"/>
        </w:rPr>
        <w:t>automatizuoti</w:t>
      </w:r>
      <w:r>
        <w:rPr>
          <w:bCs/>
          <w:szCs w:val="24"/>
        </w:rPr>
        <w:t xml:space="preserve"> </w:t>
      </w:r>
      <w:r>
        <w:rPr>
          <w:color w:val="000000"/>
          <w:szCs w:val="24"/>
        </w:rPr>
        <w:t>t</w:t>
      </w:r>
      <w:r>
        <w:rPr>
          <w:szCs w:val="24"/>
        </w:rPr>
        <w:t>eisės vartoti Lietuvos vardą</w:t>
      </w:r>
      <w:r>
        <w:rPr>
          <w:color w:val="000000"/>
          <w:szCs w:val="24"/>
        </w:rPr>
        <w:t xml:space="preserve"> </w:t>
      </w:r>
      <w:r>
        <w:rPr>
          <w:bCs/>
          <w:szCs w:val="24"/>
        </w:rPr>
        <w:t>antrojo lygio domenų varduose prieš aukščiausiojo lygio domeną „.lt“ (toliau – teisė vartoti domeną su Lietuvos vardu) ir</w:t>
      </w:r>
      <w:r>
        <w:rPr>
          <w:color w:val="000000"/>
          <w:szCs w:val="24"/>
        </w:rPr>
        <w:t xml:space="preserve"> </w:t>
      </w:r>
      <w:r>
        <w:rPr>
          <w:bCs/>
          <w:szCs w:val="24"/>
        </w:rPr>
        <w:t>Elektroninių ryšių paslaugų ir tinklų teikėjų sąrašo duomenų tvarkymą ir administravimą;</w:t>
      </w:r>
    </w:p>
    <w:p>
      <w:pPr>
        <w:tabs>
          <w:tab w:val="left" w:pos="1276"/>
        </w:tabs>
        <w:ind w:left="851"/>
        <w:jc w:val="both"/>
        <w:rPr>
          <w:szCs w:val="24"/>
        </w:rPr>
      </w:pPr>
      <w:r>
        <w:rPr>
          <w:bCs/>
          <w:szCs w:val="24"/>
        </w:rPr>
        <w:t>5.3</w:t>
      </w:r>
      <w:r>
        <w:rPr>
          <w:bCs/>
          <w:szCs w:val="24"/>
        </w:rPr>
        <w:t xml:space="preserve">. </w:t>
      </w:r>
      <w:r>
        <w:rPr>
          <w:szCs w:val="24"/>
        </w:rPr>
        <w:t>teikti informacijos gavimo elektroniniu būdu paslaugas</w:t>
      </w:r>
      <w:r>
        <w:rPr>
          <w:szCs w:val="24"/>
          <w:lang w:eastAsia="lt-LT"/>
        </w:rPr>
        <w:t>.</w:t>
      </w:r>
      <w:r>
        <w:rPr>
          <w:color w:val="000000"/>
          <w:szCs w:val="24"/>
        </w:rPr>
        <w:t xml:space="preserve"> </w:t>
      </w:r>
    </w:p>
    <w:p>
      <w:pPr>
        <w:ind w:firstLine="911"/>
        <w:jc w:val="both"/>
        <w:rPr>
          <w:szCs w:val="24"/>
        </w:rPr>
      </w:pPr>
      <w:r>
        <w:rPr>
          <w:szCs w:val="24"/>
        </w:rPr>
        <w:t>6</w:t>
      </w:r>
      <w:r>
        <w:rPr>
          <w:szCs w:val="24"/>
        </w:rPr>
        <w:t xml:space="preserve">.  IS funkcijos:</w:t>
      </w:r>
    </w:p>
    <w:p>
      <w:pPr>
        <w:ind w:firstLine="911"/>
        <w:jc w:val="both"/>
        <w:rPr>
          <w:szCs w:val="24"/>
        </w:rPr>
      </w:pPr>
      <w:r>
        <w:rPr>
          <w:szCs w:val="24"/>
        </w:rPr>
        <w:t>6.1</w:t>
      </w:r>
      <w:r>
        <w:rPr>
          <w:szCs w:val="24"/>
        </w:rPr>
        <w:t xml:space="preserve">. </w:t>
      </w:r>
      <w:r>
        <w:rPr>
          <w:color w:val="000000"/>
          <w:szCs w:val="24"/>
        </w:rPr>
        <w:t>apdoroti, sisteminti ir saugoti duomenis apie numerius bei kodus ir asmenis, kuriems suteikta teisė juos naudoti</w:t>
      </w:r>
      <w:r>
        <w:rPr>
          <w:szCs w:val="24"/>
        </w:rPr>
        <w:t>;</w:t>
      </w:r>
    </w:p>
    <w:p>
      <w:pPr>
        <w:ind w:firstLine="911"/>
        <w:jc w:val="both"/>
        <w:rPr>
          <w:szCs w:val="24"/>
        </w:rPr>
      </w:pPr>
      <w:r>
        <w:rPr>
          <w:szCs w:val="24"/>
        </w:rPr>
        <w:t>6.2</w:t>
      </w:r>
      <w:r>
        <w:rPr>
          <w:szCs w:val="24"/>
        </w:rPr>
        <w:t>. apdoroti, sisteminti ir saugoti duomenis apie antrojo lygio domenų vardus, kuriuose prieš aukščiausiojo lygio domeną „.lt“ yra vartojamas Lietuvos vardas, (toliau – domenas su Lietuvos vardu) ir asmenis, kuriems suteikta teisė juos vartoti;</w:t>
      </w:r>
    </w:p>
    <w:p>
      <w:pPr>
        <w:ind w:firstLine="911"/>
        <w:jc w:val="both"/>
        <w:rPr>
          <w:szCs w:val="24"/>
        </w:rPr>
      </w:pPr>
      <w:r>
        <w:rPr>
          <w:szCs w:val="24"/>
        </w:rPr>
        <w:t>6.3</w:t>
      </w:r>
      <w:r>
        <w:rPr>
          <w:szCs w:val="24"/>
        </w:rPr>
        <w:t xml:space="preserve">. </w:t>
      </w:r>
      <w:r>
        <w:rPr>
          <w:color w:val="000000"/>
          <w:szCs w:val="24"/>
        </w:rPr>
        <w:t>apdoroti, sisteminti ir saugoti duomenis, reikalingus</w:t>
      </w:r>
      <w:r>
        <w:rPr>
          <w:bCs/>
          <w:szCs w:val="24"/>
        </w:rPr>
        <w:t xml:space="preserve"> Elektroninių ryšių paslaugų ir tinklų teikėjų sąrašui sudaryti ir tvarkyti;</w:t>
      </w:r>
    </w:p>
    <w:p>
      <w:pPr>
        <w:ind w:firstLine="911"/>
        <w:jc w:val="both"/>
        <w:rPr>
          <w:szCs w:val="24"/>
        </w:rPr>
      </w:pPr>
      <w:r>
        <w:rPr>
          <w:szCs w:val="24"/>
        </w:rPr>
        <w:t>6.4</w:t>
      </w:r>
      <w:r>
        <w:rPr>
          <w:szCs w:val="24"/>
        </w:rPr>
        <w:t xml:space="preserve">. </w:t>
      </w:r>
      <w:r>
        <w:rPr>
          <w:rFonts w:eastAsia="Calibri"/>
          <w:color w:val="000000"/>
          <w:szCs w:val="24"/>
        </w:rPr>
        <w:t>pagal nustatytus kriterijus formuoti ataskaitas ir vykdyti IS kaupiamų duomenų paiešką;</w:t>
      </w:r>
    </w:p>
    <w:p>
      <w:pPr>
        <w:ind w:firstLine="911"/>
        <w:jc w:val="both"/>
        <w:rPr>
          <w:szCs w:val="24"/>
        </w:rPr>
      </w:pPr>
      <w:r>
        <w:rPr>
          <w:szCs w:val="24"/>
        </w:rPr>
        <w:t>6.5</w:t>
      </w:r>
      <w:r>
        <w:rPr>
          <w:szCs w:val="24"/>
        </w:rPr>
        <w:t xml:space="preserve">. </w:t>
      </w:r>
      <w:r>
        <w:rPr>
          <w:rFonts w:eastAsia="Calibri"/>
          <w:color w:val="000000"/>
          <w:szCs w:val="24"/>
        </w:rPr>
        <w:t xml:space="preserve">teikti </w:t>
      </w:r>
      <w:r>
        <w:rPr>
          <w:szCs w:val="24"/>
        </w:rPr>
        <w:t>informacijos gavimo elektroniniu būdu</w:t>
      </w:r>
      <w:r>
        <w:rPr>
          <w:szCs w:val="24"/>
          <w:lang w:val="en-GB"/>
        </w:rPr>
        <w:t xml:space="preserve"> </w:t>
      </w:r>
      <w:r>
        <w:rPr>
          <w:color w:val="000000"/>
          <w:szCs w:val="24"/>
        </w:rPr>
        <w:t xml:space="preserve">paslaugas, nurodytas Nuostatų </w:t>
      </w:r>
      <w:r>
        <w:rPr>
          <w:color w:val="000000"/>
          <w:szCs w:val="24"/>
          <w:lang w:val="en-US"/>
        </w:rPr>
        <w:t xml:space="preserve">12 </w:t>
      </w:r>
      <w:r>
        <w:rPr>
          <w:color w:val="000000"/>
          <w:szCs w:val="24"/>
        </w:rPr>
        <w:t>punkte, turintiems teisę jas gauti asmenims;</w:t>
      </w:r>
    </w:p>
    <w:p>
      <w:pPr>
        <w:ind w:firstLine="911"/>
        <w:jc w:val="both"/>
        <w:rPr>
          <w:szCs w:val="24"/>
        </w:rPr>
      </w:pPr>
      <w:r>
        <w:rPr>
          <w:szCs w:val="24"/>
        </w:rPr>
        <w:t>6.6</w:t>
      </w:r>
      <w:r>
        <w:rPr>
          <w:szCs w:val="24"/>
        </w:rPr>
        <w:t xml:space="preserve">. </w:t>
      </w:r>
      <w:r>
        <w:rPr>
          <w:color w:val="000000"/>
          <w:szCs w:val="24"/>
        </w:rPr>
        <w:t>teikti IS duomenis</w:t>
      </w:r>
      <w:r>
        <w:rPr>
          <w:rFonts w:eastAsia="Calibri"/>
          <w:color w:val="000000"/>
          <w:szCs w:val="24"/>
        </w:rPr>
        <w:t xml:space="preserve">. </w:t>
      </w:r>
    </w:p>
    <w:p>
      <w:pPr>
        <w:ind w:firstLine="911"/>
        <w:jc w:val="both"/>
        <w:rPr>
          <w:szCs w:val="24"/>
        </w:rPr>
      </w:pPr>
      <w:r>
        <w:rPr>
          <w:szCs w:val="24"/>
        </w:rPr>
        <w:t>7</w:t>
      </w:r>
      <w:r>
        <w:rPr>
          <w:szCs w:val="24"/>
        </w:rPr>
        <w:t xml:space="preserve">.  </w:t>
      </w:r>
      <w:r>
        <w:rPr>
          <w:color w:val="000000"/>
          <w:szCs w:val="24"/>
        </w:rPr>
        <w:t xml:space="preserve">Asmens duomenys </w:t>
      </w:r>
      <w:r>
        <w:rPr>
          <w:szCs w:val="24"/>
        </w:rPr>
        <w:t xml:space="preserve">IS </w:t>
      </w:r>
      <w:r>
        <w:rPr>
          <w:color w:val="000000"/>
          <w:szCs w:val="24"/>
        </w:rPr>
        <w:t xml:space="preserve">tvarkomi </w:t>
      </w:r>
      <w:r>
        <w:rPr>
          <w:szCs w:val="24"/>
        </w:rPr>
        <w:t>asmens</w:t>
      </w:r>
      <w:r>
        <w:rPr>
          <w:color w:val="000000"/>
          <w:szCs w:val="24"/>
        </w:rPr>
        <w:t xml:space="preserve"> tapatybės nustatymo, apskaitos, ataskaitų formavimo ir komunikavimo tikslais. </w:t>
      </w:r>
    </w:p>
    <w:p>
      <w:pPr>
        <w:ind w:firstLine="911"/>
        <w:jc w:val="both"/>
        <w:rPr>
          <w:szCs w:val="24"/>
        </w:rPr>
      </w:pPr>
      <w:r>
        <w:rPr>
          <w:szCs w:val="24"/>
        </w:rPr>
        <w:t>8</w:t>
      </w:r>
      <w:r>
        <w:rPr>
          <w:szCs w:val="24"/>
        </w:rPr>
        <w:t xml:space="preserve">.  Nuostatuose vartojamos sąvokos yra apibrėžtos Nuostatų 3 punkte nurodytuose teisės aktuose. </w:t>
      </w:r>
    </w:p>
    <w:p>
      <w:pPr>
        <w:jc w:val="center"/>
        <w:rPr>
          <w:szCs w:val="24"/>
        </w:rPr>
      </w:pPr>
      <w:r>
        <w:rPr>
          <w:b/>
          <w:bCs/>
          <w:color w:val="000000"/>
          <w:szCs w:val="24"/>
        </w:rPr>
        <w:t>II</w:t>
      </w:r>
      <w:r>
        <w:rPr>
          <w:b/>
          <w:bCs/>
          <w:color w:val="000000"/>
          <w:szCs w:val="24"/>
        </w:rPr>
        <w:t xml:space="preserve"> </w:t>
      </w:r>
      <w:r>
        <w:rPr>
          <w:b/>
          <w:szCs w:val="24"/>
        </w:rPr>
        <w:t>SKYRIUS</w:t>
        <w:br/>
        <w:t xml:space="preserve">IS ORGANIZACINĖ STRUKTŪRA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9</w:t>
      </w:r>
      <w:r>
        <w:rPr>
          <w:szCs w:val="24"/>
        </w:rPr>
        <w:t xml:space="preserve">.  </w:t>
      </w:r>
      <w:r>
        <w:rPr>
          <w:bCs/>
          <w:szCs w:val="24"/>
          <w:lang w:eastAsia="lt-LT"/>
        </w:rPr>
        <w:t xml:space="preserve">IS valdytojas ir asmens duomenų valdytojas yra Lietuvos Respublikos </w:t>
      </w:r>
      <w:r>
        <w:rPr>
          <w:color w:val="000000"/>
          <w:szCs w:val="24"/>
        </w:rPr>
        <w:t>ryšių reguliavimo tarnyba (toliau – Tarnyba)</w:t>
      </w:r>
      <w:r>
        <w:rPr>
          <w:szCs w:val="24"/>
        </w:rPr>
        <w:t xml:space="preserve">, kuri: </w:t>
      </w:r>
    </w:p>
    <w:p>
      <w:pPr>
        <w:ind w:firstLine="911"/>
        <w:jc w:val="both"/>
        <w:rPr>
          <w:szCs w:val="24"/>
        </w:rPr>
      </w:pPr>
      <w:r>
        <w:rPr>
          <w:szCs w:val="24"/>
        </w:rPr>
        <w:t>9.1</w:t>
      </w:r>
      <w:r>
        <w:rPr>
          <w:szCs w:val="24"/>
        </w:rPr>
        <w:t xml:space="preserve">. </w:t>
      </w:r>
      <w:r>
        <w:rPr>
          <w:bCs/>
          <w:szCs w:val="24"/>
          <w:lang w:eastAsia="lt-LT"/>
        </w:rPr>
        <w:t xml:space="preserve"> </w:t>
      </w:r>
      <w:r>
        <w:rPr>
          <w:szCs w:val="24"/>
        </w:rPr>
        <w:t>rengia ir priima teisės aktus, susijusius su IS funkcionavimu, duomenų tvarkymu ir sauga, prižiūri juose nustatytų reikalavimų laikymąsi;</w:t>
      </w:r>
    </w:p>
    <w:p>
      <w:pPr>
        <w:ind w:firstLine="911"/>
        <w:jc w:val="both"/>
        <w:rPr>
          <w:szCs w:val="24"/>
        </w:rPr>
      </w:pPr>
      <w:r>
        <w:rPr>
          <w:szCs w:val="24"/>
        </w:rPr>
        <w:t>9.2</w:t>
      </w:r>
      <w:r>
        <w:rPr>
          <w:szCs w:val="24"/>
        </w:rPr>
        <w:t xml:space="preserve">. </w:t>
      </w:r>
      <w:r>
        <w:rPr>
          <w:rFonts w:eastAsia="Calibri"/>
          <w:color w:val="000000"/>
          <w:szCs w:val="24"/>
        </w:rPr>
        <w:t xml:space="preserve">tvirtina </w:t>
      </w:r>
      <w:r>
        <w:rPr>
          <w:rFonts w:eastAsia="Calibri"/>
          <w:szCs w:val="24"/>
        </w:rPr>
        <w:t xml:space="preserve">IS </w:t>
      </w:r>
      <w:r>
        <w:rPr>
          <w:rFonts w:eastAsia="Calibri"/>
          <w:color w:val="000000"/>
          <w:szCs w:val="24"/>
        </w:rPr>
        <w:t>kūrimo ir plėtros planus, kontroliuoja jų vykdymą, įgyvendina investicijų projektus;</w:t>
      </w:r>
    </w:p>
    <w:p>
      <w:pPr>
        <w:ind w:firstLine="911"/>
        <w:jc w:val="both"/>
        <w:rPr>
          <w:szCs w:val="24"/>
        </w:rPr>
      </w:pPr>
      <w:r>
        <w:rPr>
          <w:szCs w:val="24"/>
        </w:rPr>
        <w:t>9.3</w:t>
      </w:r>
      <w:r>
        <w:rPr>
          <w:szCs w:val="24"/>
        </w:rPr>
        <w:t xml:space="preserve">. </w:t>
      </w:r>
      <w:r>
        <w:rPr>
          <w:color w:val="000000"/>
          <w:szCs w:val="24"/>
        </w:rPr>
        <w:t xml:space="preserve">nagrinėja pasiūlymus dėl </w:t>
      </w:r>
      <w:r>
        <w:rPr>
          <w:szCs w:val="24"/>
        </w:rPr>
        <w:t xml:space="preserve">IS </w:t>
      </w:r>
      <w:r>
        <w:rPr>
          <w:color w:val="000000"/>
          <w:szCs w:val="24"/>
        </w:rPr>
        <w:t xml:space="preserve">veiklos tobulinimo, sprendžia </w:t>
      </w:r>
      <w:r>
        <w:rPr>
          <w:szCs w:val="24"/>
        </w:rPr>
        <w:t>IS</w:t>
      </w:r>
      <w:r>
        <w:rPr>
          <w:color w:val="000000"/>
          <w:szCs w:val="24"/>
        </w:rPr>
        <w:t xml:space="preserve"> modernizavimo ir plėtros klausimus;</w:t>
      </w:r>
    </w:p>
    <w:p>
      <w:pPr>
        <w:ind w:firstLine="911"/>
        <w:jc w:val="both"/>
        <w:rPr>
          <w:szCs w:val="24"/>
        </w:rPr>
      </w:pPr>
      <w:r>
        <w:rPr>
          <w:szCs w:val="24"/>
        </w:rPr>
        <w:t>9.4</w:t>
      </w:r>
      <w:r>
        <w:rPr>
          <w:szCs w:val="24"/>
        </w:rPr>
        <w:t xml:space="preserve">. </w:t>
      </w:r>
      <w:r>
        <w:rPr>
          <w:color w:val="000000"/>
          <w:szCs w:val="24"/>
        </w:rPr>
        <w:t>teisės aktų nustatyta tvarka teikia suinteresuotiems asmenims informaciją apie IS veiklą;</w:t>
      </w:r>
    </w:p>
    <w:p>
      <w:pPr>
        <w:ind w:firstLine="911"/>
        <w:jc w:val="both"/>
        <w:rPr>
          <w:szCs w:val="24"/>
        </w:rPr>
      </w:pPr>
      <w:r>
        <w:rPr>
          <w:szCs w:val="24"/>
        </w:rPr>
        <w:t>9.5</w:t>
      </w:r>
      <w:r>
        <w:rPr>
          <w:szCs w:val="24"/>
        </w:rPr>
        <w:t xml:space="preserve">. atlieka su asmens duomenų valdymu susijusias funkcijas ir vykdo pareigas, nustatytas Asmens duomenų teisinės apsaugos įstatyme; </w:t>
      </w:r>
    </w:p>
    <w:p>
      <w:pPr>
        <w:ind w:firstLine="911"/>
        <w:jc w:val="both"/>
        <w:rPr>
          <w:szCs w:val="24"/>
        </w:rPr>
      </w:pPr>
      <w:r>
        <w:rPr>
          <w:szCs w:val="24"/>
        </w:rPr>
        <w:t>9.6</w:t>
      </w:r>
      <w:r>
        <w:rPr>
          <w:szCs w:val="24"/>
        </w:rPr>
        <w:t xml:space="preserve">. </w:t>
      </w:r>
      <w:r>
        <w:rPr>
          <w:bCs/>
          <w:szCs w:val="24"/>
          <w:lang w:eastAsia="lt-LT"/>
        </w:rPr>
        <w:t xml:space="preserve">atlieka kitas Valstybės informacinių išteklių valdymo įstatyme nustatytas funkcijas, turi šiame įstatyme nurodytas teises bei pareigas </w:t>
      </w:r>
      <w:r>
        <w:rPr>
          <w:szCs w:val="24"/>
        </w:rPr>
        <w:t xml:space="preserve">ir </w:t>
      </w:r>
      <w:r>
        <w:rPr>
          <w:color w:val="000000"/>
          <w:szCs w:val="24"/>
        </w:rPr>
        <w:t>atlieka kitas Nuostatuose bei kituose teisės aktuose nustatytas funkcijas.</w:t>
      </w:r>
    </w:p>
    <w:p>
      <w:pPr>
        <w:ind w:firstLine="911"/>
        <w:jc w:val="both"/>
        <w:rPr>
          <w:szCs w:val="24"/>
        </w:rPr>
      </w:pPr>
      <w:r>
        <w:rPr>
          <w:szCs w:val="24"/>
        </w:rPr>
        <w:t>10</w:t>
      </w:r>
      <w:r>
        <w:rPr>
          <w:szCs w:val="24"/>
        </w:rPr>
        <w:t xml:space="preserve">.  </w:t>
      </w:r>
      <w:r>
        <w:rPr>
          <w:bCs/>
          <w:szCs w:val="24"/>
          <w:lang w:eastAsia="lt-LT"/>
        </w:rPr>
        <w:t>IS tvarkytojas ir asmens duomenų tvarkytojas yra Tarnyba, kuri:</w:t>
      </w:r>
    </w:p>
    <w:p>
      <w:pPr>
        <w:ind w:firstLine="911"/>
        <w:jc w:val="both"/>
        <w:rPr>
          <w:szCs w:val="24"/>
        </w:rPr>
      </w:pPr>
      <w:r>
        <w:rPr>
          <w:szCs w:val="24"/>
        </w:rPr>
        <w:t>10.1</w:t>
      </w:r>
      <w:r>
        <w:rPr>
          <w:szCs w:val="24"/>
        </w:rPr>
        <w:t xml:space="preserve">. </w:t>
      </w:r>
      <w:r>
        <w:rPr>
          <w:color w:val="000000"/>
          <w:szCs w:val="24"/>
        </w:rPr>
        <w:t xml:space="preserve">užtikrina, kad </w:t>
      </w:r>
      <w:r>
        <w:rPr>
          <w:szCs w:val="24"/>
        </w:rPr>
        <w:t xml:space="preserve">IS </w:t>
      </w:r>
      <w:r>
        <w:rPr>
          <w:color w:val="000000"/>
          <w:szCs w:val="24"/>
        </w:rPr>
        <w:t>būtų tvarkoma vadovaujantis Valstybės informacinių išteklių valdymo įstatymu, Nuostatais ir kitais teisės aktais;</w:t>
      </w:r>
    </w:p>
    <w:p>
      <w:pPr>
        <w:ind w:firstLine="911"/>
        <w:jc w:val="both"/>
        <w:rPr>
          <w:szCs w:val="24"/>
        </w:rPr>
      </w:pPr>
      <w:r>
        <w:rPr>
          <w:szCs w:val="24"/>
        </w:rPr>
        <w:t>10.2</w:t>
      </w:r>
      <w:r>
        <w:rPr>
          <w:szCs w:val="24"/>
        </w:rPr>
        <w:t xml:space="preserve">. </w:t>
      </w:r>
      <w:r>
        <w:rPr>
          <w:color w:val="000000"/>
          <w:szCs w:val="24"/>
        </w:rPr>
        <w:t xml:space="preserve">techninėmis ir organizacinėmis priemonėmis užtikrina </w:t>
      </w:r>
      <w:r>
        <w:rPr>
          <w:szCs w:val="24"/>
        </w:rPr>
        <w:t>IS</w:t>
      </w:r>
      <w:r>
        <w:rPr>
          <w:color w:val="000000"/>
          <w:szCs w:val="24"/>
        </w:rPr>
        <w:t xml:space="preserve"> duomenų apsaugą nuo atsitiktinio ar neteisėto sunaikinimo, pakeitimo, atskleidimo ar neteisėto tvarkymo;</w:t>
      </w:r>
    </w:p>
    <w:p>
      <w:pPr>
        <w:ind w:firstLine="911"/>
        <w:jc w:val="both"/>
        <w:rPr>
          <w:szCs w:val="24"/>
        </w:rPr>
      </w:pPr>
      <w:r>
        <w:rPr>
          <w:szCs w:val="24"/>
        </w:rPr>
        <w:t>10.3</w:t>
      </w:r>
      <w:r>
        <w:rPr>
          <w:szCs w:val="24"/>
        </w:rPr>
        <w:t xml:space="preserve">. </w:t>
      </w:r>
      <w:r>
        <w:rPr>
          <w:color w:val="000000"/>
          <w:szCs w:val="24"/>
        </w:rPr>
        <w:t>sudaro IS duomenų gavimo ir teikimo sutartis;</w:t>
      </w:r>
    </w:p>
    <w:p>
      <w:pPr>
        <w:ind w:firstLine="911"/>
        <w:jc w:val="both"/>
        <w:rPr>
          <w:szCs w:val="24"/>
        </w:rPr>
      </w:pPr>
      <w:r>
        <w:rPr>
          <w:szCs w:val="24"/>
        </w:rPr>
        <w:t>10.4</w:t>
      </w:r>
      <w:r>
        <w:rPr>
          <w:szCs w:val="24"/>
        </w:rPr>
        <w:t xml:space="preserve">. atlieka su asmens duomenų tvarkymu IS susijusias funkcijas ir vykdo pareigas, nustatytas Asmens duomenų teisinės apsaugos įstatyme; </w:t>
      </w:r>
    </w:p>
    <w:p>
      <w:pPr>
        <w:ind w:firstLine="911"/>
        <w:jc w:val="both"/>
        <w:rPr>
          <w:szCs w:val="24"/>
        </w:rPr>
      </w:pPr>
      <w:r>
        <w:rPr>
          <w:szCs w:val="24"/>
        </w:rPr>
        <w:t>10.5</w:t>
      </w:r>
      <w:r>
        <w:rPr>
          <w:szCs w:val="24"/>
        </w:rPr>
        <w:t xml:space="preserve">. atlieka Valstybės informacinių išteklių valdymo įstatyme nustatytas funkcijas, turi šiame įstatyme nurodytas teises bei pareigas ir </w:t>
      </w:r>
      <w:r>
        <w:rPr>
          <w:color w:val="000000"/>
          <w:szCs w:val="24"/>
        </w:rPr>
        <w:t>atlieka kitas Nuostatuose bei kituose teisės aktuose nustatytas funkcijas.</w:t>
      </w:r>
    </w:p>
    <w:p>
      <w:pPr>
        <w:tabs>
          <w:tab w:val="left" w:pos="567"/>
        </w:tabs>
        <w:ind w:firstLine="911"/>
        <w:jc w:val="both"/>
        <w:rPr>
          <w:szCs w:val="24"/>
        </w:rPr>
      </w:pPr>
      <w:r>
        <w:rPr>
          <w:szCs w:val="24"/>
        </w:rPr>
        <w:t>11</w:t>
      </w:r>
      <w:r>
        <w:rPr>
          <w:szCs w:val="24"/>
        </w:rPr>
        <w:t xml:space="preserve">.  IS duomenų teikėjai yra </w:t>
      </w:r>
      <w:r>
        <w:rPr>
          <w:rFonts w:eastAsia="Calibri"/>
          <w:color w:val="000000"/>
          <w:szCs w:val="24"/>
        </w:rPr>
        <w:t xml:space="preserve">fiziniai ir juridiniai asmenys. </w:t>
      </w:r>
    </w:p>
    <w:p>
      <w:pPr>
        <w:tabs>
          <w:tab w:val="left" w:pos="567"/>
        </w:tabs>
        <w:ind w:firstLine="911"/>
        <w:jc w:val="both"/>
        <w:rPr>
          <w:szCs w:val="24"/>
        </w:rPr>
      </w:pPr>
      <w:r>
        <w:rPr>
          <w:szCs w:val="24"/>
        </w:rPr>
        <w:t>12</w:t>
      </w:r>
      <w:r>
        <w:rPr>
          <w:szCs w:val="24"/>
        </w:rPr>
        <w:t xml:space="preserve">.  </w:t>
      </w:r>
      <w:r>
        <w:rPr>
          <w:rFonts w:eastAsia="Arial Unicode MS"/>
        </w:rPr>
        <w:t xml:space="preserve">IS naudojantys asmenys – Elektroninių ryšių paslaugų ir tinklų teikėjų sąraše įrašyti viešųjų telefono ryšio paslaugų teikėjai (fiziniai asmenys arba juridinių asmenų įgaliotieji atstovai), kurie turi teisę peržiūrėti duomenis apie viešųjų telefono ryšio paslaugų teikėjui paskirtus numerius ir kodus bei laisvus numerius ir kodus, taip pat kitas teisės aktų nustatytas teises ir pareigas. </w:t>
      </w:r>
    </w:p>
    <w:p>
      <w:pPr>
        <w:ind w:left="851"/>
        <w:jc w:val="both"/>
        <w:rPr>
          <w:szCs w:val="24"/>
        </w:rPr>
      </w:pPr>
    </w:p>
    <w:p>
      <w:pPr>
        <w:jc w:val="center"/>
        <w:rPr>
          <w:b/>
          <w:szCs w:val="24"/>
        </w:rPr>
      </w:pPr>
      <w:r>
        <w:rPr>
          <w:b/>
          <w:szCs w:val="24"/>
        </w:rPr>
        <w:t>III</w:t>
      </w:r>
      <w:r>
        <w:rPr>
          <w:bCs/>
          <w:color w:val="000000"/>
          <w:szCs w:val="24"/>
        </w:rPr>
        <w:t xml:space="preserve"> </w:t>
      </w:r>
      <w:r>
        <w:rPr>
          <w:b/>
          <w:szCs w:val="24"/>
        </w:rPr>
        <w:t>SKYRIUS</w:t>
        <w:br/>
        <w:t xml:space="preserve">IS INFORMACINĖ STRUKTŪRA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tabs>
          <w:tab w:val="left" w:pos="851"/>
          <w:tab w:val="left" w:pos="1276"/>
        </w:tabs>
        <w:ind w:firstLine="911"/>
        <w:jc w:val="both"/>
        <w:rPr>
          <w:szCs w:val="24"/>
        </w:rPr>
      </w:pPr>
      <w:r>
        <w:rPr>
          <w:szCs w:val="24"/>
        </w:rPr>
        <w:t>13</w:t>
      </w:r>
      <w:r>
        <w:rPr>
          <w:szCs w:val="24"/>
        </w:rPr>
        <w:t xml:space="preserve">.  IS duomenys kaupiami vienoje duomenų bazėje. </w:t>
      </w:r>
    </w:p>
    <w:p>
      <w:pPr>
        <w:tabs>
          <w:tab w:val="left" w:pos="851"/>
        </w:tabs>
        <w:ind w:firstLine="911"/>
        <w:jc w:val="both"/>
        <w:rPr>
          <w:szCs w:val="24"/>
        </w:rPr>
      </w:pPr>
      <w:r>
        <w:rPr>
          <w:szCs w:val="24"/>
        </w:rPr>
        <w:t>14</w:t>
      </w:r>
      <w:r>
        <w:rPr>
          <w:szCs w:val="24"/>
        </w:rPr>
        <w:t xml:space="preserve">.  IS </w:t>
      </w:r>
      <w:r>
        <w:rPr>
          <w:color w:val="000000"/>
          <w:szCs w:val="24"/>
        </w:rPr>
        <w:t xml:space="preserve">duomenų bazėje kaupiami IS duomenys: </w:t>
      </w:r>
    </w:p>
    <w:p>
      <w:pPr>
        <w:tabs>
          <w:tab w:val="left" w:pos="-4820"/>
        </w:tabs>
        <w:ind w:firstLine="911"/>
        <w:jc w:val="both"/>
        <w:rPr>
          <w:szCs w:val="24"/>
        </w:rPr>
      </w:pPr>
      <w:r>
        <w:rPr>
          <w:szCs w:val="24"/>
        </w:rPr>
        <w:t>14.1</w:t>
      </w:r>
      <w:r>
        <w:rPr>
          <w:szCs w:val="24"/>
        </w:rPr>
        <w:t>. numeriai;</w:t>
      </w:r>
    </w:p>
    <w:p>
      <w:pPr>
        <w:tabs>
          <w:tab w:val="left" w:pos="851"/>
        </w:tabs>
        <w:ind w:firstLine="911"/>
        <w:jc w:val="both"/>
        <w:rPr>
          <w:szCs w:val="24"/>
        </w:rPr>
      </w:pPr>
      <w:r>
        <w:rPr>
          <w:szCs w:val="24"/>
        </w:rPr>
        <w:t>14.2</w:t>
      </w:r>
      <w:r>
        <w:rPr>
          <w:szCs w:val="24"/>
        </w:rPr>
        <w:t>. kodai;</w:t>
      </w:r>
    </w:p>
    <w:p>
      <w:pPr>
        <w:tabs>
          <w:tab w:val="left" w:pos="-4820"/>
        </w:tabs>
        <w:ind w:firstLine="911"/>
        <w:jc w:val="both"/>
        <w:rPr>
          <w:szCs w:val="24"/>
        </w:rPr>
      </w:pPr>
      <w:r>
        <w:rPr>
          <w:szCs w:val="24"/>
        </w:rPr>
        <w:t>14.3</w:t>
      </w:r>
      <w:r>
        <w:rPr>
          <w:szCs w:val="24"/>
        </w:rPr>
        <w:t>. domenai su Lietuvos vardu, kuriuos vartoti suteikta teisė;</w:t>
      </w:r>
    </w:p>
    <w:p>
      <w:pPr>
        <w:tabs>
          <w:tab w:val="left" w:pos="-4820"/>
        </w:tabs>
        <w:ind w:firstLine="911"/>
        <w:jc w:val="both"/>
        <w:rPr>
          <w:szCs w:val="24"/>
        </w:rPr>
      </w:pPr>
      <w:r>
        <w:rPr>
          <w:szCs w:val="24"/>
        </w:rPr>
        <w:t>14.4</w:t>
      </w:r>
      <w:r>
        <w:rPr>
          <w:szCs w:val="24"/>
        </w:rPr>
        <w:t xml:space="preserve">. </w:t>
      </w:r>
      <w:r>
        <w:rPr>
          <w:rFonts w:eastAsia="Arial Unicode MS"/>
        </w:rPr>
        <w:t xml:space="preserve">fizinio asmens: </w:t>
      </w:r>
    </w:p>
    <w:p>
      <w:pPr>
        <w:tabs>
          <w:tab w:val="left" w:pos="1134"/>
        </w:tabs>
        <w:ind w:firstLine="1704"/>
        <w:jc w:val="both"/>
        <w:rPr>
          <w:szCs w:val="24"/>
        </w:rPr>
      </w:pPr>
      <w:r>
        <w:rPr>
          <w:szCs w:val="24"/>
        </w:rPr>
        <w:t>14.4.1</w:t>
      </w:r>
      <w:r>
        <w:rPr>
          <w:szCs w:val="24"/>
        </w:rPr>
        <w:t xml:space="preserve">. </w:t>
      </w:r>
      <w:r>
        <w:rPr>
          <w:color w:val="000000"/>
          <w:szCs w:val="24"/>
        </w:rPr>
        <w:t>vardas (-ai) ir pavardė (-ės);</w:t>
      </w:r>
    </w:p>
    <w:p>
      <w:pPr>
        <w:ind w:firstLine="1704"/>
        <w:jc w:val="both"/>
        <w:rPr>
          <w:szCs w:val="24"/>
        </w:rPr>
      </w:pPr>
      <w:r>
        <w:rPr>
          <w:szCs w:val="24"/>
        </w:rPr>
        <w:t>14.4.2</w:t>
      </w:r>
      <w:r>
        <w:rPr>
          <w:szCs w:val="24"/>
        </w:rPr>
        <w:t xml:space="preserve">. </w:t>
      </w:r>
      <w:r>
        <w:rPr>
          <w:color w:val="000000"/>
          <w:szCs w:val="24"/>
        </w:rPr>
        <w:t>asmens kodas;</w:t>
      </w:r>
    </w:p>
    <w:p>
      <w:pPr>
        <w:ind w:firstLine="1704"/>
        <w:jc w:val="both"/>
        <w:rPr>
          <w:szCs w:val="24"/>
        </w:rPr>
      </w:pPr>
      <w:r>
        <w:rPr>
          <w:szCs w:val="24"/>
        </w:rPr>
        <w:t>14.4.3</w:t>
      </w:r>
      <w:r>
        <w:rPr>
          <w:szCs w:val="24"/>
        </w:rPr>
        <w:t xml:space="preserve">. </w:t>
      </w:r>
      <w:r>
        <w:rPr>
          <w:color w:val="000000"/>
          <w:szCs w:val="24"/>
        </w:rPr>
        <w:t xml:space="preserve">kontaktai (adresas, kontaktinis numeris, faksas, elektroninio pašto ir </w:t>
      </w:r>
      <w:r>
        <w:rPr>
          <w:bCs/>
          <w:szCs w:val="24"/>
        </w:rPr>
        <w:t>interneto svetainės adresas</w:t>
      </w:r>
      <w:r>
        <w:rPr>
          <w:color w:val="000000"/>
          <w:szCs w:val="24"/>
        </w:rPr>
        <w:t>);</w:t>
      </w:r>
    </w:p>
    <w:p>
      <w:pPr>
        <w:ind w:firstLine="911"/>
        <w:jc w:val="both"/>
        <w:rPr>
          <w:szCs w:val="24"/>
        </w:rPr>
      </w:pPr>
      <w:r>
        <w:rPr>
          <w:szCs w:val="24"/>
        </w:rPr>
        <w:t>14.5</w:t>
      </w:r>
      <w:r>
        <w:rPr>
          <w:szCs w:val="24"/>
        </w:rPr>
        <w:t xml:space="preserve">. </w:t>
      </w:r>
      <w:r>
        <w:rPr>
          <w:color w:val="000000"/>
          <w:szCs w:val="24"/>
        </w:rPr>
        <w:t>juridinio asmens:</w:t>
      </w:r>
    </w:p>
    <w:p>
      <w:pPr>
        <w:ind w:firstLine="1704"/>
        <w:jc w:val="both"/>
        <w:rPr>
          <w:szCs w:val="24"/>
        </w:rPr>
      </w:pPr>
      <w:r>
        <w:rPr>
          <w:szCs w:val="24"/>
        </w:rPr>
        <w:t>14.5.1</w:t>
      </w:r>
      <w:r>
        <w:rPr>
          <w:szCs w:val="24"/>
        </w:rPr>
        <w:t xml:space="preserve">. </w:t>
      </w:r>
      <w:r>
        <w:rPr>
          <w:color w:val="000000"/>
          <w:szCs w:val="24"/>
        </w:rPr>
        <w:t>pavadinimas;</w:t>
      </w:r>
    </w:p>
    <w:p>
      <w:pPr>
        <w:ind w:firstLine="1704"/>
        <w:jc w:val="both"/>
        <w:rPr>
          <w:szCs w:val="24"/>
        </w:rPr>
      </w:pPr>
      <w:r>
        <w:rPr>
          <w:szCs w:val="24"/>
        </w:rPr>
        <w:t>14.5.2</w:t>
      </w:r>
      <w:r>
        <w:rPr>
          <w:szCs w:val="24"/>
        </w:rPr>
        <w:t xml:space="preserve">. </w:t>
      </w:r>
      <w:r>
        <w:rPr>
          <w:color w:val="000000"/>
          <w:szCs w:val="24"/>
        </w:rPr>
        <w:t>įmonės kodas;</w:t>
      </w:r>
    </w:p>
    <w:p>
      <w:pPr>
        <w:ind w:firstLine="1704"/>
        <w:jc w:val="both"/>
        <w:rPr>
          <w:szCs w:val="24"/>
        </w:rPr>
      </w:pPr>
      <w:r>
        <w:rPr>
          <w:szCs w:val="24"/>
        </w:rPr>
        <w:t>14.5.3</w:t>
      </w:r>
      <w:r>
        <w:rPr>
          <w:szCs w:val="24"/>
        </w:rPr>
        <w:t xml:space="preserve">. </w:t>
      </w:r>
      <w:r>
        <w:rPr>
          <w:color w:val="000000"/>
          <w:szCs w:val="24"/>
        </w:rPr>
        <w:t>kontaktai (adresas, kontaktinis numeris, faksas, elektroninio pašto ir</w:t>
      </w:r>
      <w:r>
        <w:rPr>
          <w:bCs/>
          <w:szCs w:val="24"/>
        </w:rPr>
        <w:t xml:space="preserve"> interneto svetainės adresas</w:t>
      </w:r>
      <w:r>
        <w:rPr>
          <w:color w:val="000000"/>
          <w:szCs w:val="24"/>
        </w:rPr>
        <w:t xml:space="preserve">); </w:t>
      </w:r>
    </w:p>
    <w:p>
      <w:pPr>
        <w:tabs>
          <w:tab w:val="left" w:pos="-4820"/>
        </w:tabs>
        <w:ind w:firstLine="911"/>
        <w:jc w:val="both"/>
        <w:rPr>
          <w:szCs w:val="24"/>
        </w:rPr>
      </w:pPr>
      <w:r>
        <w:rPr>
          <w:szCs w:val="24"/>
        </w:rPr>
        <w:t>14.6</w:t>
      </w:r>
      <w:r>
        <w:rPr>
          <w:szCs w:val="24"/>
        </w:rPr>
        <w:t xml:space="preserve">. </w:t>
      </w:r>
      <w:r>
        <w:rPr>
          <w:color w:val="000000"/>
          <w:szCs w:val="24"/>
        </w:rPr>
        <w:t>paraiškos, kurios pagrindu asmeniui skirtas numeris, kodas arba suteikta teisė vartoti domeną su Lietuvos vardu, data ir numeris;</w:t>
      </w:r>
    </w:p>
    <w:p>
      <w:pPr>
        <w:ind w:firstLine="911"/>
        <w:jc w:val="both"/>
        <w:rPr>
          <w:szCs w:val="24"/>
        </w:rPr>
      </w:pPr>
      <w:r>
        <w:rPr>
          <w:szCs w:val="24"/>
        </w:rPr>
        <w:t>14.7</w:t>
      </w:r>
      <w:r>
        <w:rPr>
          <w:szCs w:val="24"/>
        </w:rPr>
        <w:t xml:space="preserve">. </w:t>
      </w:r>
      <w:r>
        <w:rPr>
          <w:color w:val="000000"/>
          <w:szCs w:val="24"/>
        </w:rPr>
        <w:t>Tarnybos direktoriaus įsakymo, kuriuo asmeniui skirtas numeris, kodas arba suteikta teisė vartoti domeną su Lietuvos vardu, data ir numeris;</w:t>
      </w:r>
    </w:p>
    <w:p>
      <w:pPr>
        <w:ind w:firstLine="911"/>
        <w:jc w:val="both"/>
        <w:rPr>
          <w:szCs w:val="24"/>
        </w:rPr>
      </w:pPr>
      <w:r>
        <w:rPr>
          <w:szCs w:val="24"/>
        </w:rPr>
        <w:t>14.8</w:t>
      </w:r>
      <w:r>
        <w:rPr>
          <w:szCs w:val="24"/>
        </w:rPr>
        <w:t xml:space="preserve">. </w:t>
      </w:r>
      <w:r>
        <w:rPr>
          <w:color w:val="000000"/>
          <w:szCs w:val="24"/>
        </w:rPr>
        <w:t>Tarnybos direktoriaus įsakymo, kuriuo asmeniui panaikinta teisė naudoti numerį, kodą arba vartoti domeną su Lietuvos vardu, data ir numeris;</w:t>
      </w:r>
    </w:p>
    <w:p>
      <w:pPr>
        <w:tabs>
          <w:tab w:val="left" w:pos="851"/>
        </w:tabs>
        <w:ind w:firstLine="911"/>
        <w:jc w:val="both"/>
        <w:rPr>
          <w:szCs w:val="24"/>
        </w:rPr>
      </w:pPr>
      <w:r>
        <w:rPr>
          <w:szCs w:val="24"/>
        </w:rPr>
        <w:t>14.9</w:t>
      </w:r>
      <w:r>
        <w:rPr>
          <w:szCs w:val="24"/>
        </w:rPr>
        <w:t xml:space="preserve">. </w:t>
      </w:r>
      <w:r>
        <w:rPr>
          <w:color w:val="000000"/>
          <w:szCs w:val="24"/>
        </w:rPr>
        <w:t xml:space="preserve">viešųjų ryšių tinklų ir (ar) viešųjų elektroninių ryšių paslaugų </w:t>
      </w:r>
      <w:r>
        <w:rPr>
          <w:bCs/>
          <w:szCs w:val="24"/>
        </w:rPr>
        <w:t>teikėjo:</w:t>
      </w:r>
    </w:p>
    <w:p>
      <w:pPr>
        <w:ind w:firstLine="1704"/>
        <w:jc w:val="both"/>
        <w:rPr>
          <w:szCs w:val="24"/>
        </w:rPr>
      </w:pPr>
      <w:r>
        <w:rPr>
          <w:szCs w:val="24"/>
        </w:rPr>
        <w:t>14.9.1</w:t>
      </w:r>
      <w:r>
        <w:rPr>
          <w:szCs w:val="24"/>
        </w:rPr>
        <w:t xml:space="preserve">. </w:t>
      </w:r>
      <w:r>
        <w:rPr>
          <w:color w:val="000000"/>
          <w:szCs w:val="24"/>
        </w:rPr>
        <w:t>vertimosi elektroninių ryšių veikla pradžios data;</w:t>
      </w:r>
    </w:p>
    <w:p>
      <w:pPr>
        <w:ind w:firstLine="1704"/>
        <w:jc w:val="both"/>
        <w:rPr>
          <w:szCs w:val="24"/>
        </w:rPr>
      </w:pPr>
      <w:r>
        <w:rPr>
          <w:szCs w:val="24"/>
        </w:rPr>
        <w:t>14.9.2</w:t>
      </w:r>
      <w:r>
        <w:rPr>
          <w:szCs w:val="24"/>
        </w:rPr>
        <w:t xml:space="preserve">. </w:t>
      </w:r>
      <w:r>
        <w:rPr>
          <w:color w:val="000000"/>
          <w:szCs w:val="24"/>
        </w:rPr>
        <w:t>elektroninių ryšių veiklos rūšis;</w:t>
      </w:r>
    </w:p>
    <w:p>
      <w:pPr>
        <w:ind w:firstLine="1704"/>
        <w:jc w:val="both"/>
        <w:rPr>
          <w:szCs w:val="24"/>
        </w:rPr>
      </w:pPr>
      <w:r>
        <w:rPr>
          <w:szCs w:val="24"/>
        </w:rPr>
        <w:t>14.9.3</w:t>
      </w:r>
      <w:r>
        <w:rPr>
          <w:szCs w:val="24"/>
        </w:rPr>
        <w:t xml:space="preserve">. </w:t>
      </w:r>
      <w:r>
        <w:rPr>
          <w:color w:val="000000"/>
          <w:szCs w:val="24"/>
        </w:rPr>
        <w:t>vertimosi elektroninių ryšių veikla teritorija;</w:t>
      </w:r>
    </w:p>
    <w:p>
      <w:pPr>
        <w:ind w:firstLine="1704"/>
        <w:jc w:val="both"/>
        <w:rPr>
          <w:szCs w:val="24"/>
        </w:rPr>
      </w:pPr>
      <w:r>
        <w:rPr>
          <w:szCs w:val="24"/>
        </w:rPr>
        <w:t>14.9.4</w:t>
      </w:r>
      <w:r>
        <w:rPr>
          <w:szCs w:val="24"/>
        </w:rPr>
        <w:t xml:space="preserve">. </w:t>
      </w:r>
      <w:r>
        <w:rPr>
          <w:color w:val="000000"/>
          <w:szCs w:val="24"/>
        </w:rPr>
        <w:t>vertimosi elektroninių ryšių veikla pabaigos data;</w:t>
      </w:r>
    </w:p>
    <w:p>
      <w:pPr>
        <w:ind w:firstLine="911"/>
        <w:jc w:val="both"/>
        <w:rPr>
          <w:szCs w:val="24"/>
        </w:rPr>
      </w:pPr>
      <w:r>
        <w:rPr>
          <w:szCs w:val="24"/>
        </w:rPr>
        <w:t>14.10</w:t>
      </w:r>
      <w:r>
        <w:rPr>
          <w:szCs w:val="24"/>
        </w:rPr>
        <w:t xml:space="preserve">. </w:t>
      </w:r>
      <w:r>
        <w:rPr>
          <w:color w:val="000000"/>
          <w:szCs w:val="24"/>
        </w:rPr>
        <w:t>asmenys, sudarantys ūkio subjektą (tuo atveju, jei pranešimą apie elektroninių ryšių veiklos pradžią pateikė ūkio subjektas, kuris yra asmenų, susijusių kontrolės ar priklausomybės santykiais, grupė).</w:t>
      </w:r>
    </w:p>
    <w:p>
      <w:pPr>
        <w:tabs>
          <w:tab w:val="left" w:pos="1276"/>
        </w:tabs>
        <w:ind w:firstLine="911"/>
        <w:jc w:val="both"/>
        <w:rPr>
          <w:szCs w:val="24"/>
        </w:rPr>
      </w:pPr>
      <w:r>
        <w:rPr>
          <w:szCs w:val="24"/>
        </w:rPr>
        <w:t>15</w:t>
      </w:r>
      <w:r>
        <w:rPr>
          <w:szCs w:val="24"/>
        </w:rPr>
        <w:t xml:space="preserve">.  </w:t>
      </w:r>
      <w:r>
        <w:rPr>
          <w:bCs/>
          <w:szCs w:val="24"/>
        </w:rPr>
        <w:t>Fiziniai asmenys teikia Nuostatų 14.4 ir 14.9 papunkčiuose nurodytus duomenis, juridiniai asmenys – Nuostatų 14.5, 14.9 ir 14.10. papunkčiuose nurodytus duomenis</w:t>
      </w:r>
      <w:r>
        <w:rPr>
          <w:color w:val="000000"/>
          <w:szCs w:val="24"/>
        </w:rPr>
        <w:t xml:space="preserve">. </w:t>
      </w:r>
    </w:p>
    <w:p>
      <w:pPr>
        <w:tabs>
          <w:tab w:val="left" w:pos="851"/>
        </w:tabs>
        <w:ind w:left="851"/>
        <w:jc w:val="both"/>
        <w:rPr>
          <w:szCs w:val="24"/>
        </w:rPr>
      </w:pPr>
    </w:p>
    <w:p>
      <w:pPr>
        <w:jc w:val="center"/>
        <w:rPr>
          <w:szCs w:val="24"/>
        </w:rPr>
      </w:pPr>
      <w:r>
        <w:rPr>
          <w:b/>
          <w:caps/>
          <w:szCs w:val="24"/>
        </w:rPr>
        <w:t>IV</w:t>
      </w:r>
      <w:r>
        <w:rPr>
          <w:b/>
          <w:caps/>
          <w:szCs w:val="24"/>
        </w:rPr>
        <w:t xml:space="preserve"> </w:t>
      </w:r>
      <w:r>
        <w:rPr>
          <w:b/>
          <w:szCs w:val="24"/>
        </w:rPr>
        <w:t>SKYRIUS</w:t>
        <w:br/>
        <w:t xml:space="preserve">IS FUNKCINĖ STRUKTŪRA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16</w:t>
      </w:r>
      <w:r>
        <w:rPr>
          <w:szCs w:val="24"/>
        </w:rPr>
        <w:t xml:space="preserve">.  IS dalys ir jų atliekamos funkcijos yra:</w:t>
      </w:r>
    </w:p>
    <w:p>
      <w:pPr>
        <w:ind w:firstLine="911"/>
        <w:jc w:val="both"/>
        <w:rPr>
          <w:szCs w:val="24"/>
        </w:rPr>
      </w:pPr>
      <w:r>
        <w:rPr>
          <w:szCs w:val="24"/>
        </w:rPr>
        <w:t>16.1</w:t>
      </w:r>
      <w:r>
        <w:rPr>
          <w:szCs w:val="24"/>
        </w:rPr>
        <w:t>. duomenų tvarkymo modulis, kurio pagrindinės funkcijos yra apdoroti, sisteminti ir saugoti duomenis:</w:t>
      </w:r>
    </w:p>
    <w:p>
      <w:pPr>
        <w:tabs>
          <w:tab w:val="left" w:pos="851"/>
        </w:tabs>
        <w:ind w:firstLine="1704"/>
        <w:jc w:val="both"/>
        <w:rPr>
          <w:szCs w:val="24"/>
        </w:rPr>
      </w:pPr>
      <w:r>
        <w:rPr>
          <w:szCs w:val="24"/>
        </w:rPr>
        <w:t>16.1.1</w:t>
      </w:r>
      <w:r>
        <w:rPr>
          <w:szCs w:val="24"/>
        </w:rPr>
        <w:t xml:space="preserve">. </w:t>
      </w:r>
      <w:r>
        <w:rPr>
          <w:rFonts w:eastAsia="Arial Unicode MS"/>
        </w:rPr>
        <w:t xml:space="preserve">apie numerius, kodus ir domenus </w:t>
      </w:r>
      <w:r>
        <w:rPr>
          <w:szCs w:val="24"/>
        </w:rPr>
        <w:t>su Lietuvos vardu, kuriuos vartoti suteikta teisė;</w:t>
      </w:r>
    </w:p>
    <w:p>
      <w:pPr>
        <w:tabs>
          <w:tab w:val="left" w:pos="851"/>
        </w:tabs>
        <w:ind w:firstLine="1704"/>
        <w:jc w:val="both"/>
        <w:rPr>
          <w:szCs w:val="24"/>
        </w:rPr>
      </w:pPr>
      <w:r>
        <w:rPr>
          <w:szCs w:val="24"/>
        </w:rPr>
        <w:t>16.1.2</w:t>
      </w:r>
      <w:r>
        <w:rPr>
          <w:szCs w:val="24"/>
        </w:rPr>
        <w:t xml:space="preserve">. </w:t>
      </w:r>
      <w:r>
        <w:rPr>
          <w:rFonts w:eastAsia="Arial Unicode MS"/>
        </w:rPr>
        <w:t xml:space="preserve">apie numerių ir kodų skyrimą, teisės juos naudoti panaikinimą ir (ar) perleidimą, taip pat teisės vartoti domeną su </w:t>
      </w:r>
      <w:r>
        <w:rPr>
          <w:szCs w:val="24"/>
        </w:rPr>
        <w:t>Lietuvos vardu suteikimą ar panaikinimą</w:t>
      </w:r>
      <w:r>
        <w:rPr>
          <w:rFonts w:eastAsia="Arial Unicode MS"/>
        </w:rPr>
        <w:t>;</w:t>
      </w:r>
    </w:p>
    <w:p>
      <w:pPr>
        <w:tabs>
          <w:tab w:val="left" w:pos="851"/>
        </w:tabs>
        <w:ind w:firstLine="1704"/>
        <w:jc w:val="both"/>
        <w:rPr>
          <w:szCs w:val="24"/>
        </w:rPr>
      </w:pPr>
      <w:r>
        <w:rPr>
          <w:szCs w:val="24"/>
        </w:rPr>
        <w:t>16.1.3</w:t>
      </w:r>
      <w:r>
        <w:rPr>
          <w:szCs w:val="24"/>
        </w:rPr>
        <w:t xml:space="preserve">. </w:t>
      </w:r>
      <w:r>
        <w:rPr>
          <w:rFonts w:eastAsia="Arial Unicode MS"/>
        </w:rPr>
        <w:t>reikalingus Elektroninių ryšių paslaugų ir tinklų teikėjų sąrašui sudaryti ir tvarkyti;</w:t>
      </w:r>
      <w:r>
        <w:rPr>
          <w:szCs w:val="24"/>
        </w:rPr>
        <w:t xml:space="preserve"> </w:t>
      </w:r>
    </w:p>
    <w:p>
      <w:pPr>
        <w:tabs>
          <w:tab w:val="left" w:pos="851"/>
        </w:tabs>
        <w:ind w:firstLine="911"/>
        <w:jc w:val="both"/>
        <w:rPr>
          <w:szCs w:val="24"/>
        </w:rPr>
      </w:pPr>
      <w:r>
        <w:rPr>
          <w:szCs w:val="24"/>
        </w:rPr>
        <w:t>16.2</w:t>
      </w:r>
      <w:r>
        <w:rPr>
          <w:szCs w:val="24"/>
        </w:rPr>
        <w:t xml:space="preserve">. duomenų paieškos modulis, kurio pagrindinė funkcija – </w:t>
      </w:r>
      <w:r>
        <w:rPr>
          <w:rFonts w:eastAsia="Arial Unicode MS"/>
        </w:rPr>
        <w:t>pagal nustatytus paieškos ir filtrų parametrus vykdyti paiešką IS;</w:t>
      </w:r>
    </w:p>
    <w:p>
      <w:pPr>
        <w:tabs>
          <w:tab w:val="left" w:pos="851"/>
        </w:tabs>
        <w:ind w:firstLine="911"/>
        <w:jc w:val="both"/>
        <w:rPr>
          <w:szCs w:val="24"/>
        </w:rPr>
      </w:pPr>
      <w:r>
        <w:rPr>
          <w:szCs w:val="24"/>
        </w:rPr>
        <w:t>16.3</w:t>
      </w:r>
      <w:r>
        <w:rPr>
          <w:szCs w:val="24"/>
        </w:rPr>
        <w:t xml:space="preserve">. ataskaitų modulis, kurio pagrindinė funkcija – </w:t>
      </w:r>
      <w:r>
        <w:rPr>
          <w:rFonts w:eastAsia="Arial Unicode MS"/>
        </w:rPr>
        <w:t>pagal nustatytus paieškos ir filtrų parametrus formuoti ataskaitas;</w:t>
      </w:r>
    </w:p>
    <w:p>
      <w:pPr>
        <w:tabs>
          <w:tab w:val="left" w:pos="851"/>
        </w:tabs>
        <w:ind w:firstLine="911"/>
        <w:jc w:val="both"/>
        <w:rPr>
          <w:szCs w:val="24"/>
        </w:rPr>
      </w:pPr>
      <w:r>
        <w:rPr>
          <w:szCs w:val="24"/>
        </w:rPr>
        <w:t>16.4</w:t>
      </w:r>
      <w:r>
        <w:rPr>
          <w:szCs w:val="24"/>
        </w:rPr>
        <w:t>. duomenų mainų modulis, kurio pagrindinė funkcija – užtikrinti duomenų tarp IS modulių mainus;</w:t>
      </w:r>
    </w:p>
    <w:p>
      <w:pPr>
        <w:tabs>
          <w:tab w:val="left" w:pos="851"/>
        </w:tabs>
        <w:ind w:firstLine="911"/>
        <w:jc w:val="both"/>
        <w:rPr>
          <w:szCs w:val="24"/>
        </w:rPr>
      </w:pPr>
      <w:r>
        <w:rPr>
          <w:szCs w:val="24"/>
        </w:rPr>
        <w:t>16.5</w:t>
      </w:r>
      <w:r>
        <w:rPr>
          <w:szCs w:val="24"/>
        </w:rPr>
        <w:t xml:space="preserve">. viešųjų telefono ryšio paslaugų teikėjų savitarnos modulis, kurio pagrindinė funkcija – </w:t>
      </w:r>
      <w:r>
        <w:rPr>
          <w:rFonts w:eastAsia="Arial Unicode MS"/>
        </w:rPr>
        <w:t xml:space="preserve">Elektroninių ryšių paslaugų ir tinklų teikėjų sąraše įrašytiems viešųjų telefono ryšio paslaugų teikėjams sudaryti galimybę jungtis prie IS </w:t>
      </w:r>
      <w:r>
        <w:rPr>
          <w:szCs w:val="24"/>
        </w:rPr>
        <w:t>ir gauti IS kaupiamus duomenis apie jiems paskirtus numerius ir kodus bei laisvus numerius ir kodus;</w:t>
      </w:r>
    </w:p>
    <w:p>
      <w:pPr>
        <w:tabs>
          <w:tab w:val="left" w:pos="851"/>
        </w:tabs>
        <w:ind w:firstLine="911"/>
        <w:jc w:val="both"/>
        <w:rPr>
          <w:szCs w:val="24"/>
        </w:rPr>
      </w:pPr>
      <w:r>
        <w:rPr>
          <w:szCs w:val="24"/>
        </w:rPr>
        <w:t>16.6</w:t>
      </w:r>
      <w:r>
        <w:rPr>
          <w:szCs w:val="24"/>
        </w:rPr>
        <w:t xml:space="preserve">. </w:t>
      </w:r>
      <w:r>
        <w:rPr>
          <w:rFonts w:eastAsia="Arial Unicode MS"/>
        </w:rPr>
        <w:t xml:space="preserve">duomenų viešinimo modulis, kurio pagrindinė funkcija – viešai skelbti  Elektroninių ryšių paslaugų ir tinklų teikėjų sąrašą ir kitus viešai skelbtinus IS duomenis.</w:t>
      </w:r>
    </w:p>
    <w:p>
      <w:pPr>
        <w:ind w:left="720"/>
        <w:jc w:val="both"/>
        <w:rPr>
          <w:szCs w:val="24"/>
        </w:rPr>
      </w:pPr>
    </w:p>
    <w:p>
      <w:pPr>
        <w:jc w:val="center"/>
        <w:rPr>
          <w:b/>
          <w:caps/>
          <w:szCs w:val="24"/>
        </w:rPr>
      </w:pPr>
      <w:r>
        <w:rPr>
          <w:b/>
          <w:caps/>
          <w:szCs w:val="24"/>
        </w:rPr>
        <w:t>V</w:t>
      </w:r>
      <w:r>
        <w:rPr>
          <w:b/>
          <w:caps/>
          <w:szCs w:val="24"/>
        </w:rPr>
        <w:t xml:space="preserve"> </w:t>
      </w:r>
      <w:r>
        <w:rPr>
          <w:b/>
          <w:szCs w:val="24"/>
        </w:rPr>
        <w:t>SKYRIUS</w:t>
        <w:br/>
        <w:t xml:space="preserve">IS DUOMENŲ TEIKIMAS IR NAUDOJIMAS </w:t>
      </w:r>
    </w:p>
    <w:p>
      <w:pPr>
        <w:ind w:firstLine="851"/>
        <w:jc w:val="center"/>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left="273" w:firstLine="638"/>
        <w:jc w:val="both"/>
        <w:rPr>
          <w:szCs w:val="24"/>
        </w:rPr>
      </w:pPr>
      <w:r>
        <w:rPr>
          <w:szCs w:val="24"/>
        </w:rPr>
        <w:t>17</w:t>
      </w:r>
      <w:r>
        <w:rPr>
          <w:szCs w:val="24"/>
        </w:rPr>
        <w:t xml:space="preserve">.  IS duomenys yra vieši ir teikiami valstybės institucijoms, </w:t>
      </w:r>
      <w:r>
        <w:rPr>
          <w:color w:val="000000"/>
          <w:szCs w:val="24"/>
          <w:shd w:val="clear" w:color="auto" w:fill="FFFFFF"/>
        </w:rPr>
        <w:t>kitiems juridiniams ir fiziniams asmenims (toliau – duomenų gavėjai).</w:t>
      </w:r>
    </w:p>
    <w:p>
      <w:pPr>
        <w:ind w:left="273" w:firstLine="638"/>
        <w:jc w:val="both"/>
        <w:rPr>
          <w:szCs w:val="24"/>
        </w:rPr>
      </w:pPr>
      <w:r>
        <w:rPr>
          <w:szCs w:val="24"/>
        </w:rPr>
        <w:t>18</w:t>
      </w:r>
      <w:r>
        <w:rPr>
          <w:szCs w:val="24"/>
        </w:rPr>
        <w:t xml:space="preserve">.  </w:t>
      </w:r>
      <w:r>
        <w:rPr>
          <w:color w:val="000000"/>
          <w:szCs w:val="24"/>
          <w:shd w:val="clear" w:color="auto" w:fill="FFFFFF"/>
        </w:rPr>
        <w:t xml:space="preserve"> Viešai skelbiami šie IS duomenys: </w:t>
      </w:r>
    </w:p>
    <w:p>
      <w:pPr>
        <w:ind w:firstLine="911"/>
        <w:jc w:val="both"/>
        <w:rPr>
          <w:szCs w:val="24"/>
        </w:rPr>
      </w:pPr>
      <w:r>
        <w:rPr>
          <w:szCs w:val="24"/>
        </w:rPr>
        <w:t>18.1</w:t>
      </w:r>
      <w:r>
        <w:rPr>
          <w:szCs w:val="24"/>
        </w:rPr>
        <w:t xml:space="preserve">. </w:t>
      </w:r>
      <w:r>
        <w:rPr>
          <w:color w:val="000000"/>
          <w:szCs w:val="24"/>
        </w:rPr>
        <w:t>pranešimų apie elektroninių ryšių veiklos pradžią ir (ar) pabaigą</w:t>
      </w:r>
      <w:r>
        <w:rPr>
          <w:szCs w:val="24"/>
        </w:rPr>
        <w:t xml:space="preserve"> data;</w:t>
      </w:r>
    </w:p>
    <w:p>
      <w:pPr>
        <w:ind w:firstLine="911"/>
        <w:jc w:val="both"/>
        <w:rPr>
          <w:szCs w:val="24"/>
        </w:rPr>
      </w:pPr>
      <w:r>
        <w:rPr>
          <w:szCs w:val="24"/>
        </w:rPr>
        <w:t>18.2</w:t>
      </w:r>
      <w:r>
        <w:rPr>
          <w:szCs w:val="24"/>
        </w:rPr>
        <w:t xml:space="preserve">. </w:t>
      </w:r>
      <w:r>
        <w:rPr>
          <w:color w:val="000000"/>
          <w:szCs w:val="24"/>
        </w:rPr>
        <w:t>elektroninių ryšių veiklos rūšis;</w:t>
      </w:r>
    </w:p>
    <w:p>
      <w:pPr>
        <w:ind w:firstLine="911"/>
        <w:jc w:val="both"/>
        <w:rPr>
          <w:szCs w:val="24"/>
        </w:rPr>
      </w:pPr>
      <w:r>
        <w:rPr>
          <w:szCs w:val="24"/>
        </w:rPr>
        <w:t>18.3</w:t>
      </w:r>
      <w:r>
        <w:rPr>
          <w:szCs w:val="24"/>
        </w:rPr>
        <w:t xml:space="preserve">. </w:t>
      </w:r>
      <w:r>
        <w:rPr>
          <w:color w:val="000000"/>
          <w:szCs w:val="24"/>
        </w:rPr>
        <w:t>vertimosi elektroninių ryšių veikla teritorija;</w:t>
      </w:r>
    </w:p>
    <w:p>
      <w:pPr>
        <w:ind w:firstLine="911"/>
        <w:jc w:val="both"/>
        <w:rPr>
          <w:szCs w:val="24"/>
        </w:rPr>
      </w:pPr>
      <w:r>
        <w:rPr>
          <w:szCs w:val="24"/>
        </w:rPr>
        <w:t>18.4</w:t>
      </w:r>
      <w:r>
        <w:rPr>
          <w:szCs w:val="24"/>
        </w:rPr>
        <w:t xml:space="preserve">. </w:t>
      </w:r>
      <w:r>
        <w:rPr>
          <w:color w:val="000000"/>
          <w:szCs w:val="24"/>
        </w:rPr>
        <w:t>juridinio asmens pavadinimas;</w:t>
      </w:r>
    </w:p>
    <w:p>
      <w:pPr>
        <w:ind w:firstLine="911"/>
        <w:jc w:val="both"/>
        <w:rPr>
          <w:szCs w:val="24"/>
        </w:rPr>
      </w:pPr>
      <w:r>
        <w:rPr>
          <w:szCs w:val="24"/>
        </w:rPr>
        <w:t>18.5</w:t>
      </w:r>
      <w:r>
        <w:rPr>
          <w:szCs w:val="24"/>
        </w:rPr>
        <w:t xml:space="preserve">. </w:t>
      </w:r>
      <w:r>
        <w:rPr>
          <w:color w:val="000000"/>
          <w:szCs w:val="24"/>
        </w:rPr>
        <w:t>juridinio asmens kodas;</w:t>
      </w:r>
    </w:p>
    <w:p>
      <w:pPr>
        <w:ind w:firstLine="911"/>
        <w:jc w:val="both"/>
        <w:rPr>
          <w:szCs w:val="24"/>
        </w:rPr>
      </w:pPr>
      <w:r>
        <w:rPr>
          <w:szCs w:val="24"/>
        </w:rPr>
        <w:t>18.6</w:t>
      </w:r>
      <w:r>
        <w:rPr>
          <w:szCs w:val="24"/>
        </w:rPr>
        <w:t xml:space="preserve">. </w:t>
      </w:r>
      <w:r>
        <w:rPr>
          <w:color w:val="000000"/>
          <w:szCs w:val="24"/>
        </w:rPr>
        <w:t>juridinio asmens interneto svetainės adresas;</w:t>
      </w:r>
    </w:p>
    <w:p>
      <w:pPr>
        <w:ind w:firstLine="911"/>
        <w:jc w:val="both"/>
        <w:rPr>
          <w:szCs w:val="24"/>
        </w:rPr>
      </w:pPr>
      <w:r>
        <w:rPr>
          <w:szCs w:val="24"/>
        </w:rPr>
        <w:t>18.7</w:t>
      </w:r>
      <w:r>
        <w:rPr>
          <w:szCs w:val="24"/>
        </w:rPr>
        <w:t xml:space="preserve">. </w:t>
      </w:r>
      <w:r>
        <w:rPr>
          <w:bCs/>
          <w:szCs w:val="24"/>
        </w:rPr>
        <w:t>domenų su Lietuvos vardu, kuriuos vartoti suteikta teisė, sąrašas;</w:t>
      </w:r>
    </w:p>
    <w:p>
      <w:pPr>
        <w:ind w:firstLine="911"/>
        <w:jc w:val="both"/>
        <w:rPr>
          <w:szCs w:val="24"/>
        </w:rPr>
      </w:pPr>
      <w:r>
        <w:rPr>
          <w:szCs w:val="24"/>
        </w:rPr>
        <w:t>18.8</w:t>
      </w:r>
      <w:r>
        <w:rPr>
          <w:szCs w:val="24"/>
        </w:rPr>
        <w:t xml:space="preserve">. </w:t>
      </w:r>
      <w:r>
        <w:rPr>
          <w:bCs/>
          <w:szCs w:val="24"/>
        </w:rPr>
        <w:t>numeriai;</w:t>
      </w:r>
    </w:p>
    <w:p>
      <w:pPr>
        <w:ind w:firstLine="911"/>
        <w:jc w:val="both"/>
        <w:rPr>
          <w:szCs w:val="24"/>
        </w:rPr>
      </w:pPr>
      <w:r>
        <w:rPr>
          <w:szCs w:val="24"/>
        </w:rPr>
        <w:t>18.9</w:t>
      </w:r>
      <w:r>
        <w:rPr>
          <w:szCs w:val="24"/>
        </w:rPr>
        <w:t xml:space="preserve">. </w:t>
      </w:r>
      <w:r>
        <w:rPr>
          <w:bCs/>
          <w:szCs w:val="24"/>
        </w:rPr>
        <w:t>kodai;</w:t>
      </w:r>
    </w:p>
    <w:p>
      <w:pPr>
        <w:ind w:firstLine="911"/>
        <w:jc w:val="both"/>
        <w:rPr>
          <w:szCs w:val="24"/>
        </w:rPr>
      </w:pPr>
      <w:r>
        <w:rPr>
          <w:szCs w:val="24"/>
        </w:rPr>
        <w:t>18.10</w:t>
      </w:r>
      <w:r>
        <w:rPr>
          <w:szCs w:val="24"/>
        </w:rPr>
        <w:t xml:space="preserve">. Tarnybos direktoriaus įsakymo, kuriuo asmeniui skirtas numeris, kodas arba suteikta teisė vartoti </w:t>
      </w:r>
      <w:r>
        <w:rPr>
          <w:bCs/>
          <w:szCs w:val="24"/>
        </w:rPr>
        <w:t>domeną su Lietuvos vardu, numeris ir data.</w:t>
      </w:r>
    </w:p>
    <w:p>
      <w:pPr>
        <w:ind w:firstLine="911"/>
        <w:jc w:val="both"/>
        <w:rPr>
          <w:szCs w:val="24"/>
        </w:rPr>
      </w:pPr>
      <w:r>
        <w:rPr>
          <w:szCs w:val="24"/>
        </w:rPr>
        <w:t>19</w:t>
      </w:r>
      <w:r>
        <w:rPr>
          <w:szCs w:val="24"/>
        </w:rPr>
        <w:t xml:space="preserve">.  </w:t>
      </w:r>
      <w:r>
        <w:rPr>
          <w:szCs w:val="24"/>
          <w:shd w:val="clear" w:color="auto" w:fill="FFFFFF"/>
        </w:rPr>
        <w:t>A</w:t>
      </w:r>
      <w:r>
        <w:rPr>
          <w:szCs w:val="24"/>
          <w:lang w:eastAsia="lt-LT"/>
        </w:rPr>
        <w:t>smens duomenys teikiami vadovaujantis Asmens duomenų teisinės apsaugos įstatymu.</w:t>
      </w:r>
    </w:p>
    <w:p>
      <w:pPr>
        <w:ind w:firstLine="911"/>
        <w:jc w:val="both"/>
        <w:rPr>
          <w:szCs w:val="24"/>
        </w:rPr>
      </w:pPr>
      <w:r>
        <w:rPr>
          <w:szCs w:val="24"/>
        </w:rPr>
        <w:t>20</w:t>
      </w:r>
      <w:r>
        <w:rPr>
          <w:szCs w:val="24"/>
        </w:rPr>
        <w:t xml:space="preserve">.  Europos Sąjungos valstybių narių ir (arba) Europos ekonominės erdvės valstybių, trečiųjų šalių fiziniams ir juridiniams asmenims, juridinio asmens statuso neturintiems subjektams IS duomenys teikiami Valstybės informacinių išteklių valdymo įstatymo nustatyta tvarka.</w:t>
      </w:r>
    </w:p>
    <w:p>
      <w:pPr>
        <w:tabs>
          <w:tab w:val="left" w:pos="1276"/>
        </w:tabs>
        <w:ind w:firstLine="911"/>
        <w:jc w:val="both"/>
        <w:rPr>
          <w:szCs w:val="24"/>
        </w:rPr>
      </w:pPr>
      <w:r>
        <w:rPr>
          <w:szCs w:val="24"/>
        </w:rPr>
        <w:t>21</w:t>
      </w:r>
      <w:r>
        <w:rPr>
          <w:szCs w:val="24"/>
        </w:rPr>
        <w:t xml:space="preserve">.  </w:t>
      </w:r>
      <w:r>
        <w:rPr>
          <w:szCs w:val="24"/>
          <w:lang w:eastAsia="lt-LT"/>
        </w:rPr>
        <w:t>IS duomenys teikiami tokio turinio ir tokios formos, kokie Tarnyboje jau naudojami ir nereikia papildomo jų apdorojimo. Jei IS duomenų turinys ir forma neatitinka duomenų gavėjo poreikių, Tarnyba, esant techninėms galimybėms, gali IS duomenis pateikti kita forma, kuri turi būti numatyta IS duomenų teikimo sutartyje.</w:t>
      </w:r>
    </w:p>
    <w:p>
      <w:pPr>
        <w:tabs>
          <w:tab w:val="left" w:pos="1276"/>
        </w:tabs>
        <w:ind w:firstLine="911"/>
        <w:jc w:val="both"/>
        <w:rPr>
          <w:szCs w:val="24"/>
        </w:rPr>
      </w:pPr>
      <w:r>
        <w:rPr>
          <w:szCs w:val="24"/>
        </w:rPr>
        <w:t>22</w:t>
      </w:r>
      <w:r>
        <w:rPr>
          <w:szCs w:val="24"/>
        </w:rPr>
        <w:t xml:space="preserve">.  IS duomenis duomenų gavėjams teikia Tarnyba.</w:t>
      </w:r>
    </w:p>
    <w:p>
      <w:pPr>
        <w:tabs>
          <w:tab w:val="left" w:pos="1276"/>
        </w:tabs>
        <w:ind w:firstLine="911"/>
        <w:jc w:val="both"/>
        <w:rPr>
          <w:szCs w:val="24"/>
        </w:rPr>
      </w:pPr>
      <w:r>
        <w:rPr>
          <w:szCs w:val="24"/>
        </w:rPr>
        <w:t>23</w:t>
      </w:r>
      <w:r>
        <w:rPr>
          <w:szCs w:val="24"/>
        </w:rPr>
        <w:t xml:space="preserve">.  Duomenų gavėjams IS duomenys teikiami pagal IS duomenų teikimo sutartis (daugkartinio teikimo atveju), kuriose turi būti nurodytas IS duomenų naudojimo tikslas, IS duomenų teikimo ir gavimo teisinis pagrindas, sąlygos, tvarka ir teikiamų IS duomenų apimtis, arba pagal prašymus (vienkartinio teikimo atveju), kuriuose turi būti nurodytas IS duomenų naudojimo tikslas, IS duomenų teikimo ir gavimo teisinis pagrindas ir prašomų pateikti IS duomenų apimtis.</w:t>
      </w:r>
    </w:p>
    <w:p>
      <w:pPr>
        <w:tabs>
          <w:tab w:val="left" w:pos="1276"/>
        </w:tabs>
        <w:ind w:firstLine="911"/>
        <w:jc w:val="both"/>
        <w:rPr>
          <w:szCs w:val="24"/>
        </w:rPr>
      </w:pPr>
      <w:r>
        <w:rPr>
          <w:szCs w:val="24"/>
        </w:rPr>
        <w:t>24</w:t>
      </w:r>
      <w:r>
        <w:rPr>
          <w:szCs w:val="24"/>
        </w:rPr>
        <w:t xml:space="preserve">.  Duomenų gavėjams IS duomenys teikiami:</w:t>
      </w:r>
    </w:p>
    <w:p>
      <w:pPr>
        <w:tabs>
          <w:tab w:val="left" w:pos="1276"/>
        </w:tabs>
        <w:ind w:firstLine="911"/>
        <w:jc w:val="both"/>
        <w:rPr>
          <w:szCs w:val="24"/>
        </w:rPr>
      </w:pPr>
      <w:r>
        <w:rPr>
          <w:szCs w:val="24"/>
        </w:rPr>
        <w:t>24.1</w:t>
      </w:r>
      <w:r>
        <w:rPr>
          <w:szCs w:val="24"/>
        </w:rPr>
        <w:t>. automatiniu būdu elektroninių ryšių tinklais;</w:t>
      </w:r>
    </w:p>
    <w:p>
      <w:pPr>
        <w:tabs>
          <w:tab w:val="left" w:pos="1276"/>
        </w:tabs>
        <w:ind w:firstLine="911"/>
        <w:jc w:val="both"/>
        <w:rPr>
          <w:szCs w:val="24"/>
        </w:rPr>
      </w:pPr>
      <w:r>
        <w:rPr>
          <w:szCs w:val="24"/>
        </w:rPr>
        <w:t>24.2</w:t>
      </w:r>
      <w:r>
        <w:rPr>
          <w:szCs w:val="24"/>
        </w:rPr>
        <w:t>. raštu arba elektroninių ryšių priemonėmis;</w:t>
      </w:r>
    </w:p>
    <w:p>
      <w:pPr>
        <w:tabs>
          <w:tab w:val="left" w:pos="1276"/>
        </w:tabs>
        <w:ind w:firstLine="911"/>
        <w:jc w:val="both"/>
        <w:rPr>
          <w:szCs w:val="24"/>
        </w:rPr>
      </w:pPr>
      <w:r>
        <w:rPr>
          <w:szCs w:val="24"/>
        </w:rPr>
        <w:t>24.3</w:t>
      </w:r>
      <w:r>
        <w:rPr>
          <w:szCs w:val="24"/>
        </w:rPr>
        <w:t>. pateikiami peržiūrai leidžiamosios kreipties būdu internetu arba elektroninių ryšių tinklais;</w:t>
      </w:r>
    </w:p>
    <w:p>
      <w:pPr>
        <w:tabs>
          <w:tab w:val="left" w:pos="1276"/>
        </w:tabs>
        <w:ind w:firstLine="911"/>
        <w:jc w:val="both"/>
        <w:rPr>
          <w:szCs w:val="24"/>
        </w:rPr>
      </w:pPr>
      <w:r>
        <w:rPr>
          <w:szCs w:val="24"/>
        </w:rPr>
        <w:t>24.4</w:t>
      </w:r>
      <w:r>
        <w:rPr>
          <w:szCs w:val="24"/>
        </w:rPr>
        <w:t>. kitais teisės aktuose nustatytais būdais.</w:t>
      </w:r>
    </w:p>
    <w:p>
      <w:pPr>
        <w:tabs>
          <w:tab w:val="left" w:pos="1134"/>
        </w:tabs>
        <w:ind w:firstLine="911"/>
        <w:jc w:val="both"/>
        <w:rPr>
          <w:szCs w:val="24"/>
        </w:rPr>
      </w:pPr>
      <w:r>
        <w:rPr>
          <w:szCs w:val="24"/>
        </w:rPr>
        <w:t>25</w:t>
      </w:r>
      <w:r>
        <w:rPr>
          <w:szCs w:val="24"/>
        </w:rPr>
        <w:t xml:space="preserve">.  IS duomenys duomenų gavėjams teikiami neatlygintinai.</w:t>
      </w:r>
    </w:p>
    <w:p>
      <w:pPr>
        <w:tabs>
          <w:tab w:val="left" w:pos="1134"/>
        </w:tabs>
        <w:ind w:firstLine="911"/>
        <w:jc w:val="both"/>
        <w:rPr>
          <w:szCs w:val="24"/>
        </w:rPr>
      </w:pPr>
      <w:r>
        <w:rPr>
          <w:szCs w:val="24"/>
        </w:rPr>
        <w:t>26</w:t>
      </w:r>
      <w:r>
        <w:rPr>
          <w:szCs w:val="24"/>
        </w:rPr>
        <w:t xml:space="preserve">.  Duomenų gavėjas, gaunantis IS duomenis pagal IS duomenų teikimo sutartį arba prašymą, gautus IS duomenis privalo naudoti tik tokia tvarka ir tik tokiu tikslu, kaip apibrėžta IS duomenų teikimo sutartyje arba prašyme.</w:t>
      </w:r>
    </w:p>
    <w:p>
      <w:pPr>
        <w:tabs>
          <w:tab w:val="left" w:pos="1134"/>
        </w:tabs>
        <w:ind w:firstLine="911"/>
        <w:jc w:val="both"/>
        <w:rPr>
          <w:szCs w:val="24"/>
        </w:rPr>
      </w:pPr>
      <w:r>
        <w:rPr>
          <w:szCs w:val="24"/>
        </w:rPr>
        <w:t>27</w:t>
      </w:r>
      <w:r>
        <w:rPr>
          <w:szCs w:val="24"/>
        </w:rPr>
        <w:t xml:space="preserve">.  IS kaupiami Nuostatų 14 punkte nurodyti IS duomenys, išskyrus asmens duomenis, naudojami tik elektroninių ryšių veiklos priežiūros, elektroninių ryšių išteklių valdymo, teisės vartoti domeną su Lietuvos vardu suteikimo, abonentinių numerių perkėlimo ir statistikos tikslais.</w:t>
      </w:r>
    </w:p>
    <w:p>
      <w:pPr>
        <w:ind w:firstLine="911"/>
        <w:jc w:val="both"/>
        <w:rPr>
          <w:spacing w:val="2"/>
          <w:szCs w:val="24"/>
        </w:rPr>
      </w:pPr>
      <w:r>
        <w:rPr>
          <w:spacing w:val="2"/>
          <w:szCs w:val="24"/>
        </w:rPr>
        <w:t>28</w:t>
      </w:r>
      <w:r>
        <w:rPr>
          <w:spacing w:val="2"/>
          <w:szCs w:val="24"/>
        </w:rPr>
        <w:t xml:space="preserve">.  Duomenų gavėjas, registro ar kitos valstybės informacinės sistemos tvarkytojas, duomenų subjektas, kiti asmenys turi teisę reikalauti ištaisyti netikslius duomenis. Tarnyba, gavusi šį reikalavimą ir patikrinusi jo pagrįstumą, privalo ištaisyti duomenis per 5 darbo dienas nuo prašymo gavimo Tarnyboje dienos ir raštu informuoti apie tai prašymą pateikusį asmenį ir duomenų gavėjus, kuriems buvo perduoti netikslūs duomenys. Tarnyba, prašymą pakeisti duomenis atmetusi kaip nepagrįstą, privalo informuoti apie tai prašymą pateikusį asmenį per 5 darbo dienas nuo prašymo gavimo Tarnyboje dienos ir nurodyti prašymo atmetimo motyvus.</w:t>
      </w:r>
    </w:p>
    <w:p>
      <w:pPr>
        <w:ind w:firstLine="911"/>
        <w:jc w:val="both"/>
        <w:rPr>
          <w:spacing w:val="2"/>
          <w:szCs w:val="24"/>
        </w:rPr>
      </w:pPr>
      <w:r>
        <w:rPr>
          <w:spacing w:val="2"/>
          <w:szCs w:val="24"/>
        </w:rPr>
        <w:t>29</w:t>
      </w:r>
      <w:r>
        <w:rPr>
          <w:spacing w:val="2"/>
          <w:szCs w:val="24"/>
        </w:rPr>
        <w:t xml:space="preserve">.  Tarnyba, gavusi iš asmens informacijos apie duomenų, kurie kaupiami IS apie jį, pasikeitimą, ne vėliau kaip per 5 darbo dienas nuo informacijos gavimo Tarnyboje dienos pasikeitusius duomenis perkelia į IS duomenų bazės archyvą, o vietoje jų suveda patikslintus duomenis ir apie tai praneša asmeniui tokia forma, kokia buvo gauta informacija apie duomenų pasikeitimą.</w:t>
      </w:r>
    </w:p>
    <w:p>
      <w:pPr>
        <w:ind w:firstLine="911"/>
        <w:jc w:val="both"/>
        <w:rPr>
          <w:szCs w:val="24"/>
        </w:rPr>
      </w:pPr>
      <w:r>
        <w:rPr>
          <w:szCs w:val="24"/>
        </w:rPr>
        <w:t>30</w:t>
      </w:r>
      <w:r>
        <w:rPr>
          <w:szCs w:val="24"/>
        </w:rPr>
        <w:t xml:space="preserve">.  Tarnybos atsisakymą pateikti IS duomenis asmenys gali skųsti Lietuvos Respublikos administracinių bylų teisenos įstatymo nustatyta tvarka.</w:t>
      </w:r>
    </w:p>
    <w:p>
      <w:pPr>
        <w:ind w:firstLine="911"/>
        <w:jc w:val="both"/>
        <w:rPr>
          <w:spacing w:val="2"/>
          <w:szCs w:val="24"/>
        </w:rPr>
      </w:pPr>
      <w:r>
        <w:rPr>
          <w:spacing w:val="2"/>
          <w:szCs w:val="24"/>
        </w:rPr>
        <w:t>31</w:t>
      </w:r>
      <w:r>
        <w:rPr>
          <w:spacing w:val="2"/>
          <w:szCs w:val="24"/>
        </w:rPr>
        <w:t xml:space="preserve">.  Duomenų rinkmenos, kuriose pateikiami nuasmeninti ir apibendrinti duomenys apie paskirtus numerius, kodus, domenus su Lietuvos vardu, kuriuos vartoti suteikta teisė, Elektroninių ryšių paslaugų ir tinklų teikėjų sąrašas ir numerių perkėlimo statistika, yra skelbiamos Tarnybos interneto svetainėje teisės aktų nustatyta tvarka.</w:t>
      </w:r>
    </w:p>
    <w:p>
      <w:pPr>
        <w:ind w:left="851"/>
        <w:jc w:val="both"/>
        <w:rPr>
          <w:szCs w:val="24"/>
        </w:rPr>
      </w:pPr>
    </w:p>
    <w:p>
      <w:pPr>
        <w:jc w:val="center"/>
        <w:rPr>
          <w:b/>
          <w:szCs w:val="24"/>
        </w:rPr>
      </w:pPr>
      <w:r>
        <w:rPr>
          <w:b/>
          <w:szCs w:val="24"/>
        </w:rPr>
        <w:t>VI</w:t>
      </w:r>
      <w:r>
        <w:rPr>
          <w:b/>
          <w:szCs w:val="24"/>
        </w:rPr>
        <w:t xml:space="preserve"> </w:t>
      </w:r>
      <w:r>
        <w:rPr>
          <w:b/>
          <w:szCs w:val="24"/>
        </w:rPr>
        <w:t>SKYRIUS</w:t>
        <w:br/>
        <w:t xml:space="preserve">IS SAUGA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32</w:t>
      </w:r>
      <w:r>
        <w:rPr>
          <w:szCs w:val="24"/>
        </w:rPr>
        <w:t xml:space="preserve">.  IS </w:t>
      </w:r>
      <w:r>
        <w:rPr>
          <w:color w:val="000000"/>
          <w:szCs w:val="24"/>
        </w:rPr>
        <w:t>sauga užtikrinama vadovaujantis:</w:t>
      </w:r>
    </w:p>
    <w:p>
      <w:pPr>
        <w:ind w:firstLine="911"/>
        <w:jc w:val="both"/>
        <w:rPr>
          <w:szCs w:val="24"/>
        </w:rPr>
      </w:pPr>
      <w:r>
        <w:rPr>
          <w:szCs w:val="24"/>
        </w:rPr>
        <w:t>32.1</w:t>
      </w:r>
      <w:r>
        <w:rPr>
          <w:szCs w:val="24"/>
        </w:rPr>
        <w:t xml:space="preserve">. </w:t>
      </w:r>
      <w:r>
        <w:rPr>
          <w:color w:val="000000"/>
          <w:szCs w:val="24"/>
        </w:rPr>
        <w:t xml:space="preserve">Tarnybos patvirtintais IS saugos </w:t>
      </w:r>
      <w:r>
        <w:rPr>
          <w:bCs/>
          <w:szCs w:val="24"/>
        </w:rPr>
        <w:t>nuostatais ir kitais saugos politiką įgyvendinančiais dokumentais, kurie rengiami, derinami ir tvirtinami Lietuvos Respublikos Vyriausybės nustatyta tvarka</w:t>
      </w:r>
      <w:r>
        <w:rPr>
          <w:color w:val="000000"/>
          <w:szCs w:val="24"/>
        </w:rPr>
        <w:t>;</w:t>
      </w:r>
    </w:p>
    <w:p>
      <w:pPr>
        <w:ind w:firstLine="911"/>
        <w:jc w:val="both"/>
        <w:rPr>
          <w:szCs w:val="24"/>
        </w:rPr>
      </w:pPr>
      <w:r>
        <w:rPr>
          <w:szCs w:val="24"/>
        </w:rPr>
        <w:t>32.2</w:t>
      </w:r>
      <w:r>
        <w:rPr>
          <w:szCs w:val="24"/>
        </w:rPr>
        <w:t xml:space="preserve">. </w:t>
      </w:r>
      <w:r>
        <w:rPr>
          <w:color w:val="000000"/>
          <w:szCs w:val="24"/>
        </w:rPr>
        <w:t>Valstybės informacinių išteklių valdymo įstatymu;</w:t>
      </w:r>
      <w:r>
        <w:rPr>
          <w:b/>
          <w:color w:val="000000"/>
          <w:szCs w:val="24"/>
        </w:rPr>
        <w:t xml:space="preserve"> </w:t>
      </w:r>
    </w:p>
    <w:p>
      <w:pPr>
        <w:ind w:firstLine="993"/>
        <w:jc w:val="both"/>
        <w:rPr>
          <w:szCs w:val="24"/>
        </w:rPr>
      </w:pPr>
      <w:r>
        <w:rPr>
          <w:color w:val="000000"/>
          <w:szCs w:val="24"/>
          <w:lang w:eastAsia="lt-LT"/>
        </w:rPr>
        <w:t>32.3</w:t>
      </w:r>
      <w:r>
        <w:rPr>
          <w:color w:val="000000"/>
          <w:szCs w:val="24"/>
          <w:lang w:eastAsia="lt-LT"/>
        </w:rPr>
        <w:t xml:space="preserve">. Bendrųjų elektroninės informacijos saugos reikalavimų aprašu, Saugos dokumentų turinio gairių aprašu ir </w:t>
      </w:r>
      <w:r>
        <w:rPr>
          <w:szCs w:val="24"/>
          <w:lang w:eastAsia="lt-LT"/>
        </w:rPr>
        <w:t>Elektroninės informacijos, sudarančios valstybės informacinius išteklius, svarbos įvertinimo ir valstybės informacinių sistemų, registrų ir kitų informacinių sistemų klasifikavimo</w:t>
      </w:r>
      <w:r>
        <w:rPr>
          <w:color w:val="000000"/>
          <w:szCs w:val="24"/>
          <w:lang w:eastAsia="lt-LT"/>
        </w:rPr>
        <w:t xml:space="preserve"> gairių aprašu, patvirtintais Lietuvos Respublikos Vyriausybės 2013 m. liepos 24 d. nutarimu Nr. 716 „Dėl Bendrųjų elektroninės informacijos saugos reikalavimų aprašo, Saugos dokumentų turinio gairių aprašo ir </w:t>
      </w:r>
      <w:r>
        <w:rPr>
          <w:szCs w:val="24"/>
          <w:lang w:eastAsia="lt-LT"/>
        </w:rPr>
        <w:t>Elektroninės informacijos, sudarančios valstybės informacinius išteklius, svarbos įvertinimo ir valstybės informacinių sistemų, registrų ir kitų informacinių sistemų klasifikavimo</w:t>
      </w:r>
      <w:r>
        <w:rPr>
          <w:color w:val="000000"/>
          <w:szCs w:val="24"/>
          <w:lang w:eastAsia="lt-LT"/>
        </w:rPr>
        <w:t xml:space="preserve"> gairių aprašo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color w:val="000000"/>
          <w:szCs w:val="24"/>
        </w:rPr>
      </w:pPr>
      <w:r>
        <w:rPr>
          <w:color w:val="000000"/>
          <w:szCs w:val="24"/>
        </w:rPr>
        <w:t>32.4</w:t>
      </w:r>
      <w:r>
        <w:rPr>
          <w:color w:val="000000"/>
          <w:szCs w:val="24"/>
        </w:rPr>
        <w:t>.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pPr>
        <w:ind w:firstLine="911"/>
        <w:jc w:val="both"/>
        <w:rPr>
          <w:color w:val="000000"/>
          <w:szCs w:val="24"/>
        </w:rPr>
      </w:pPr>
      <w:r>
        <w:rPr>
          <w:color w:val="000000"/>
          <w:szCs w:val="24"/>
        </w:rPr>
        <w:t>32.5</w:t>
      </w:r>
      <w:r>
        <w:rPr>
          <w:color w:val="000000"/>
          <w:szCs w:val="24"/>
        </w:rPr>
        <w:t>. Bendraisiais reikalavimais organizacinėms ir techninėms asmens duomenų saugumo priemonėms, patvirtintais Valstybinės duomenų apsaugos inspekcijos direktoriaus 2008 m. lapkričio 12 d. įsakymu Nr. 1T-71(1.12) „Dėl Bendrųjų reikalavimų organizacinėms ir techninėms asmens duomenų saugumo priemonėms patvirtinimo“;</w:t>
      </w:r>
    </w:p>
    <w:p>
      <w:pPr>
        <w:ind w:firstLine="911"/>
        <w:jc w:val="both"/>
        <w:rPr>
          <w:szCs w:val="24"/>
        </w:rPr>
      </w:pPr>
      <w:r>
        <w:rPr>
          <w:szCs w:val="24"/>
        </w:rPr>
        <w:t>32.6</w:t>
      </w:r>
      <w:r>
        <w:rPr>
          <w:szCs w:val="24"/>
        </w:rPr>
        <w:t xml:space="preserve">. </w:t>
      </w:r>
      <w:r>
        <w:rPr>
          <w:color w:val="000000"/>
          <w:szCs w:val="24"/>
        </w:rPr>
        <w:t>kitais teisės aktais.</w:t>
      </w:r>
    </w:p>
    <w:p>
      <w:pPr>
        <w:ind w:firstLine="911"/>
        <w:jc w:val="both"/>
        <w:rPr>
          <w:szCs w:val="24"/>
        </w:rPr>
      </w:pPr>
      <w:r>
        <w:rPr>
          <w:szCs w:val="24"/>
        </w:rPr>
        <w:t>33</w:t>
      </w:r>
      <w:r>
        <w:rPr>
          <w:szCs w:val="24"/>
        </w:rPr>
        <w:t xml:space="preserve">.  </w:t>
      </w:r>
      <w:r>
        <w:rPr>
          <w:rFonts w:eastAsia="Calibri"/>
          <w:szCs w:val="24"/>
        </w:rPr>
        <w:t>Už IS saugą Lietuvos Respublikos teisės aktų nustatyta tvarka atsako Tarnyba.</w:t>
      </w:r>
    </w:p>
    <w:p>
      <w:pPr>
        <w:ind w:firstLine="911"/>
        <w:jc w:val="both"/>
        <w:rPr>
          <w:szCs w:val="24"/>
        </w:rPr>
      </w:pPr>
      <w:r>
        <w:rPr>
          <w:szCs w:val="24"/>
        </w:rPr>
        <w:t>34</w:t>
      </w:r>
      <w:r>
        <w:rPr>
          <w:szCs w:val="24"/>
        </w:rPr>
        <w:t xml:space="preserve">.  </w:t>
      </w:r>
      <w:r>
        <w:rPr>
          <w:color w:val="000000"/>
          <w:szCs w:val="24"/>
        </w:rPr>
        <w:t>IS duomenų bazės atsarginės kopijos daromos, saugomos ir sunaikinamos vadovaujantis teisės aktais, reglamentuojančiais elektroninės informacijos tvarkymą valstybės informacinėse sistemose.</w:t>
      </w:r>
    </w:p>
    <w:p>
      <w:pPr>
        <w:ind w:firstLine="911"/>
        <w:jc w:val="both"/>
        <w:rPr>
          <w:szCs w:val="24"/>
        </w:rPr>
      </w:pPr>
      <w:r>
        <w:rPr>
          <w:szCs w:val="24"/>
        </w:rPr>
        <w:t>35</w:t>
      </w:r>
      <w:r>
        <w:rPr>
          <w:szCs w:val="24"/>
        </w:rPr>
        <w:t xml:space="preserve">.  </w:t>
      </w:r>
      <w:r>
        <w:rPr>
          <w:color w:val="000000"/>
          <w:szCs w:val="24"/>
        </w:rPr>
        <w:t>Asmenys, tvarkantys asmens duomenis IS, privalo saugoti asmens duomenų paslaptį, jeigu šie duomenys neskirti skelbti viešai. Ši pareiga galioja ir pasitraukus iš valstybės tarnybos, perėjus dirbti į kitas pareigas ar pasibaigus darbo ar sutartiniams santykiams.</w:t>
      </w:r>
    </w:p>
    <w:p>
      <w:pPr>
        <w:ind w:firstLine="911"/>
        <w:jc w:val="both"/>
        <w:rPr>
          <w:szCs w:val="24"/>
        </w:rPr>
      </w:pPr>
      <w:r>
        <w:rPr>
          <w:szCs w:val="24"/>
        </w:rPr>
        <w:t>36</w:t>
      </w:r>
      <w:r>
        <w:rPr>
          <w:szCs w:val="24"/>
        </w:rPr>
        <w:t xml:space="preserve">.  Duomenų gavėjai ir IS naudotojai privalo rūpintis gautų IS duomenų saugumu ir užtikrinti, kad jie būtų naudojama tik tuo tikslu, kuriuo jiems suteikti.</w:t>
      </w:r>
    </w:p>
    <w:p>
      <w:pPr>
        <w:ind w:firstLine="911"/>
        <w:jc w:val="both"/>
        <w:rPr>
          <w:szCs w:val="24"/>
        </w:rPr>
      </w:pPr>
      <w:r>
        <w:rPr>
          <w:szCs w:val="24"/>
        </w:rPr>
        <w:t>37</w:t>
      </w:r>
      <w:r>
        <w:rPr>
          <w:szCs w:val="24"/>
        </w:rPr>
        <w:t xml:space="preserve">.  </w:t>
      </w:r>
      <w:r>
        <w:rPr>
          <w:color w:val="000000"/>
          <w:szCs w:val="24"/>
        </w:rPr>
        <w:t xml:space="preserve">IS duomenys </w:t>
      </w:r>
      <w:r>
        <w:rPr>
          <w:szCs w:val="24"/>
        </w:rPr>
        <w:t>IS</w:t>
      </w:r>
      <w:r>
        <w:rPr>
          <w:color w:val="000000"/>
          <w:szCs w:val="24"/>
        </w:rPr>
        <w:t xml:space="preserve"> duomenų bazėje saugomi 10 metų nuo jų įregistravimo. Pasibaigus šiam terminui, duomenys perkeliami į IS duomenų bazės archyvą ir saugomi jame 5 metus, jeigu teisės aktai nenustato kitokio termino, išskyrus asmens kodą, kuris yra pašalinamas. IS duomenys sunaikinami Lietuvos vyriausiojo archyvaro tarnybos nustatyta tvarka. </w:t>
      </w:r>
    </w:p>
    <w:p>
      <w:pPr>
        <w:ind w:firstLine="851"/>
        <w:jc w:val="both"/>
        <w:rPr>
          <w:szCs w:val="24"/>
        </w:rPr>
      </w:pPr>
    </w:p>
    <w:p>
      <w:pPr>
        <w:jc w:val="center"/>
        <w:rPr>
          <w:szCs w:val="24"/>
        </w:rPr>
      </w:pPr>
      <w:r>
        <w:rPr>
          <w:b/>
          <w:bCs/>
          <w:color w:val="000000"/>
          <w:szCs w:val="24"/>
        </w:rPr>
        <w:t>VII</w:t>
      </w:r>
      <w:r>
        <w:rPr>
          <w:b/>
          <w:bCs/>
          <w:color w:val="000000"/>
          <w:szCs w:val="24"/>
        </w:rPr>
        <w:t xml:space="preserve"> </w:t>
      </w:r>
      <w:r>
        <w:rPr>
          <w:b/>
          <w:szCs w:val="24"/>
        </w:rPr>
        <w:t>SKYRIUS</w:t>
        <w:br/>
        <w:t xml:space="preserve">IS FINANSAVIMAS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38</w:t>
      </w:r>
      <w:r>
        <w:rPr>
          <w:szCs w:val="24"/>
        </w:rPr>
        <w:t xml:space="preserve">.  </w:t>
      </w:r>
      <w:r>
        <w:rPr>
          <w:rFonts w:eastAsia="Calibri"/>
          <w:szCs w:val="24"/>
        </w:rPr>
        <w:t>IS</w:t>
      </w:r>
      <w:r>
        <w:rPr>
          <w:rFonts w:eastAsia="Calibri"/>
          <w:color w:val="000000"/>
          <w:szCs w:val="24"/>
        </w:rPr>
        <w:t xml:space="preserve"> </w:t>
      </w:r>
      <w:r>
        <w:rPr>
          <w:szCs w:val="24"/>
        </w:rPr>
        <w:t>kūrimas, tvarkymas ir priežiūra finansuojama Lietuvos Respublikos valstybės biudžeto lėšomis iš Tarnybos įmokėtų pajamų įmokų.</w:t>
      </w:r>
    </w:p>
    <w:p>
      <w:pPr>
        <w:ind w:firstLine="851"/>
        <w:jc w:val="both"/>
        <w:rPr>
          <w:szCs w:val="24"/>
        </w:rPr>
      </w:pPr>
    </w:p>
    <w:p>
      <w:pPr>
        <w:jc w:val="center"/>
        <w:rPr>
          <w:b/>
          <w:szCs w:val="24"/>
        </w:rPr>
      </w:pPr>
      <w:r>
        <w:rPr>
          <w:b/>
          <w:szCs w:val="24"/>
        </w:rPr>
        <w:t>VIII</w:t>
      </w:r>
      <w:r>
        <w:rPr>
          <w:b/>
          <w:szCs w:val="24"/>
        </w:rPr>
        <w:t xml:space="preserve"> </w:t>
      </w:r>
      <w:r>
        <w:rPr>
          <w:b/>
          <w:szCs w:val="24"/>
        </w:rPr>
        <w:t>SKYRIUS</w:t>
        <w:br/>
        <w:t xml:space="preserve">IS MODERNIZAVIMAS IR LIKVIDAVIMAS </w:t>
      </w:r>
    </w:p>
    <w:p>
      <w:pPr>
        <w:ind w:firstLine="851"/>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39</w:t>
      </w:r>
      <w:r>
        <w:rPr>
          <w:szCs w:val="24"/>
        </w:rPr>
        <w:t xml:space="preserve">.  IS </w:t>
      </w:r>
      <w:r>
        <w:rPr>
          <w:color w:val="000000"/>
          <w:szCs w:val="24"/>
        </w:rPr>
        <w:t>modernizuojama ir likviduojama Valstybės informacinių išteklių valdymo įstatymo, Valstybės informacinių sistemų steigimo, kūrimo, modernizavimo ir likvidavimo tvarkos aprašo ir kitų teisės aktų nustatyta tvarka.</w:t>
      </w:r>
    </w:p>
    <w:p>
      <w:pPr>
        <w:ind w:firstLine="911"/>
        <w:jc w:val="both"/>
        <w:rPr>
          <w:szCs w:val="24"/>
        </w:rPr>
      </w:pPr>
      <w:r>
        <w:rPr>
          <w:szCs w:val="24"/>
        </w:rPr>
        <w:t>40</w:t>
      </w:r>
      <w:r>
        <w:rPr>
          <w:szCs w:val="24"/>
        </w:rPr>
        <w:t xml:space="preserve">.  </w:t>
      </w:r>
      <w:r>
        <w:rPr>
          <w:rFonts w:eastAsia="Calibri"/>
          <w:color w:val="000000"/>
          <w:szCs w:val="24"/>
        </w:rPr>
        <w:t xml:space="preserve">Likviduojant </w:t>
      </w:r>
      <w:r>
        <w:rPr>
          <w:rFonts w:eastAsia="Calibri"/>
          <w:szCs w:val="24"/>
        </w:rPr>
        <w:t>IS</w:t>
      </w:r>
      <w:r>
        <w:rPr>
          <w:rFonts w:eastAsia="Calibri"/>
          <w:color w:val="000000"/>
          <w:szCs w:val="24"/>
        </w:rPr>
        <w:t>, jos duomenys perduodami kitai valstybės informacinei sistemai, valstybės archyvui arba sunaikinami Lietuvos Respublikos dokumentų ir archyvų įstatymo nustatyta tvarka.</w:t>
      </w:r>
    </w:p>
    <w:p>
      <w:pPr>
        <w:ind w:firstLine="851"/>
        <w:jc w:val="center"/>
        <w:rPr>
          <w:b/>
          <w:szCs w:val="24"/>
        </w:rPr>
      </w:pPr>
    </w:p>
    <w:p>
      <w:pPr>
        <w:jc w:val="center"/>
        <w:rPr>
          <w:rFonts w:eastAsia="Calibri"/>
          <w:b/>
          <w:color w:val="000000"/>
          <w:szCs w:val="24"/>
        </w:rPr>
      </w:pPr>
      <w:r>
        <w:rPr>
          <w:b/>
          <w:szCs w:val="24"/>
        </w:rPr>
        <w:t>IX</w:t>
      </w:r>
      <w:r>
        <w:rPr>
          <w:b/>
          <w:szCs w:val="24"/>
        </w:rPr>
        <w:t xml:space="preserve"> </w:t>
      </w:r>
      <w:r>
        <w:rPr>
          <w:b/>
          <w:szCs w:val="24"/>
        </w:rPr>
        <w:t>SKYRIUS</w:t>
        <w:br/>
        <w:t xml:space="preserve">BAIGIAMOSIOS NUOSTATOS </w:t>
      </w:r>
    </w:p>
    <w:p>
      <w:pPr>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8b9b2f033f011e881f2ba995b003ed2">
        <w:r w:rsidRPr="00532B9F">
          <w:rPr>
            <w:rFonts w:ascii="Times New Roman" w:eastAsia="MS Mincho" w:hAnsi="Times New Roman"/>
            <w:sz w:val="20"/>
            <w:i/>
            <w:iCs/>
            <w:color w:val="0000FF" w:themeColor="hyperlink"/>
            <w:u w:val="single"/>
          </w:rPr>
          <w:t>1V-312</w:t>
        </w:r>
      </w:fldSimple>
      <w:r>
        <w:rPr>
          <w:rFonts w:ascii="Times New Roman" w:eastAsia="MS Mincho" w:hAnsi="Times New Roman"/>
          <w:sz w:val="20"/>
          <w:i/>
          <w:iCs/>
        </w:rPr>
        <w:t>,
2018-03-30,
paskelbta TAR 2018-03-30, i. k. 2018-04964        </w:t>
      </w:r>
    </w:p>
    <w:p/>
    <w:p>
      <w:pPr>
        <w:ind w:firstLine="911"/>
        <w:jc w:val="both"/>
        <w:rPr>
          <w:szCs w:val="24"/>
        </w:rPr>
      </w:pPr>
      <w:r>
        <w:rPr>
          <w:szCs w:val="24"/>
        </w:rPr>
        <w:t>41</w:t>
      </w:r>
      <w:r>
        <w:rPr>
          <w:szCs w:val="24"/>
        </w:rPr>
        <w:t xml:space="preserve">.  </w:t>
      </w:r>
      <w:r>
        <w:rPr>
          <w:color w:val="000000"/>
          <w:szCs w:val="24"/>
        </w:rPr>
        <w:t>Už perduotų į IS duomenų teisingumą ir tikslumą teisės aktų nustatyta tvarka atsako duomenų teikėjai.</w:t>
      </w:r>
    </w:p>
    <w:p>
      <w:pPr>
        <w:ind w:firstLine="911"/>
        <w:jc w:val="both"/>
        <w:rPr>
          <w:szCs w:val="24"/>
        </w:rPr>
      </w:pPr>
      <w:r>
        <w:rPr>
          <w:szCs w:val="24"/>
        </w:rPr>
        <w:t>42</w:t>
      </w:r>
      <w:r>
        <w:rPr>
          <w:szCs w:val="24"/>
        </w:rPr>
        <w:t xml:space="preserve">.  </w:t>
      </w:r>
      <w:r>
        <w:rPr>
          <w:rFonts w:eastAsia="Calibri"/>
          <w:color w:val="000000"/>
          <w:szCs w:val="24"/>
        </w:rPr>
        <w:t xml:space="preserve">Fizinių asmenų, kurių asmens duomenys tvarkomi </w:t>
      </w:r>
      <w:r>
        <w:rPr>
          <w:rFonts w:eastAsia="Calibri"/>
          <w:caps/>
          <w:szCs w:val="24"/>
        </w:rPr>
        <w:t>IS</w:t>
      </w:r>
      <w:r>
        <w:rPr>
          <w:rFonts w:eastAsia="Calibri"/>
          <w:color w:val="000000"/>
          <w:szCs w:val="24"/>
        </w:rPr>
        <w:t>, teisės, susijusios su informavimu apie jų asmens duomenų tvarkymą, susipažinimu su tvarkomais jų asmens duomenimis ir reikalavimu ištaisyti, sunaikinti jų asmens duomenis arba sustabdyti, išskyrus saugojimą, jų asmens duomenų tvarkymo veiksmus, kai duomenys tvarkomi nesilaikant Asmens duomenų teisinės apsaugos įstatymo ir kitų teisės aktų nuostatų, įgyvendinamos vadovaujantis Asmens duomenų teisinės apsaugos įstatymu.</w:t>
      </w:r>
    </w:p>
    <w:p>
      <w:pPr>
        <w:ind w:firstLine="911"/>
        <w:jc w:val="both"/>
        <w:rPr>
          <w:szCs w:val="24"/>
        </w:rPr>
      </w:pPr>
      <w:r>
        <w:rPr>
          <w:szCs w:val="24"/>
        </w:rPr>
        <w:t>43</w:t>
      </w:r>
      <w:r>
        <w:rPr>
          <w:szCs w:val="24"/>
        </w:rPr>
        <w:t xml:space="preserve">.  </w:t>
      </w:r>
      <w:r>
        <w:rPr>
          <w:color w:val="000000"/>
          <w:szCs w:val="24"/>
        </w:rPr>
        <w:t>Asmenys, pažeidę Nuostatų reikalavimus, atsako Lietuvos Respublikos teisės aktų nustatyta tvarka.</w:t>
      </w:r>
    </w:p>
    <w:p>
      <w:pPr>
        <w:ind w:firstLine="851"/>
        <w:jc w:val="both"/>
        <w:rPr>
          <w:szCs w:val="24"/>
        </w:rPr>
      </w:pPr>
    </w:p>
    <w:p>
      <w:pPr>
        <w:ind w:firstLine="851"/>
        <w:jc w:val="center"/>
        <w:rPr>
          <w:szCs w:val="24"/>
        </w:rPr>
      </w:pPr>
      <w:r>
        <w:rPr>
          <w:szCs w:val="24"/>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b37f31007b911e6a238c18f7a3f1736">
        <w:r w:rsidRPr="00532B9F">
          <w:rPr>
            <w:rFonts w:ascii="Times New Roman" w:eastAsia="MS Mincho" w:hAnsi="Times New Roman"/>
            <w:sz w:val="20"/>
            <w:iCs/>
            <w:color w:val="0000FF" w:themeColor="hyperlink"/>
            <w:u w:val="single"/>
          </w:rPr>
          <w:t>1V-475</w:t>
        </w:r>
      </w:fldSimple>
      <w:r>
        <w:rPr>
          <w:rFonts w:ascii="Times New Roman" w:eastAsia="MS Mincho" w:hAnsi="Times New Roman"/>
          <w:sz w:val="20"/>
          <w:iCs/>
        </w:rPr>
        <w:t>,
2016-04-21,
paskelbta TAR 2016-04-21, i. k. 2016-10185                </w:t>
      </w:r>
    </w:p>
    <w:p>
      <w:pPr>
        <w:jc w:val="both"/>
        <w:rPr>
          <w:rFonts w:ascii="Times New Roman" w:hAnsi="Times New Roman"/>
        </w:rPr>
      </w:pPr>
      <w:r>
        <w:rPr>
          <w:rFonts w:ascii="Times New Roman" w:hAnsi="Times New Roman"/>
          <w:sz w:val="20"/>
        </w:rPr>
        <w:t>Dėl Lietuvos Respublikos ryšių reguliavimo tarnybos direktoriaus 2015 m. gegužės 29 d. įsakymo Nr. 1V-656 „Dėl Numerių ir kodų valdymo bei teisės vartoti domenus su Lietuvos vardu ir Elektroninių ryšių paslaugų ir tinklų teikėjų sąrašo administravimo informacinės sistemos nuostatų ir Numerių ir kodų valdymo bei teisės vartoti domenus su Lietuvos vardu ir Elektroninių ryšių paslaugų ir tinklų teikėjų sąrašo administravimo informacinės sistemos saugos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8b9b2f033f011e881f2ba995b003ed2">
        <w:r w:rsidRPr="00532B9F">
          <w:rPr>
            <w:rFonts w:ascii="Times New Roman" w:eastAsia="MS Mincho" w:hAnsi="Times New Roman"/>
            <w:sz w:val="20"/>
            <w:iCs/>
            <w:color w:val="0000FF" w:themeColor="hyperlink"/>
            <w:u w:val="single"/>
          </w:rPr>
          <w:t>1V-312</w:t>
        </w:r>
      </w:fldSimple>
      <w:r>
        <w:rPr>
          <w:rFonts w:ascii="Times New Roman" w:eastAsia="MS Mincho" w:hAnsi="Times New Roman"/>
          <w:sz w:val="20"/>
          <w:iCs/>
        </w:rPr>
        <w:t>,
2018-03-30,
paskelbta TAR 2018-03-30, i. k. 2018-04964                </w:t>
      </w:r>
    </w:p>
    <w:p>
      <w:pPr>
        <w:jc w:val="both"/>
        <w:rPr>
          <w:rFonts w:ascii="Times New Roman" w:hAnsi="Times New Roman"/>
        </w:rPr>
      </w:pPr>
      <w:r>
        <w:rPr>
          <w:rFonts w:ascii="Times New Roman" w:hAnsi="Times New Roman"/>
          <w:sz w:val="20"/>
        </w:rPr>
        <w:t>Dėl Lietuvos Respublikos ryšių reguliavimo tarnybos direktoriaus 2015 m. gegužės 29 d. įsakymo Nr. 1V-656 „Dėl Numerių ir kodų valdymo bei teisės vartoti domenus su Lietuvos vardu ir Elektroninių ryšių paslaugų ir tinklų teikėjų sąrašo administravimo informacinės sistemos nuostatų ir Numerių ir kodų valdymo bei teisės vartoti domenus su Lietuvos vardu ir Elektroninių ryšių paslaugų ir tinklų teikėjų sąrašo administravimo informacinės sistemos saugos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1f439903a9d11e99595d005d42b863e">
        <w:r w:rsidRPr="00532B9F">
          <w:rPr>
            <w:rFonts w:ascii="Times New Roman" w:eastAsia="MS Mincho" w:hAnsi="Times New Roman"/>
            <w:sz w:val="20"/>
            <w:iCs/>
            <w:color w:val="0000FF" w:themeColor="hyperlink"/>
            <w:u w:val="single"/>
          </w:rPr>
          <w:t>1V-252</w:t>
        </w:r>
      </w:fldSimple>
      <w:r>
        <w:rPr>
          <w:rFonts w:ascii="Times New Roman" w:eastAsia="MS Mincho" w:hAnsi="Times New Roman"/>
          <w:sz w:val="20"/>
          <w:iCs/>
        </w:rPr>
        <w:t>,
2019-02-27,
paskelbta TAR 2019-02-27, i. k. 2019-03283                </w:t>
      </w:r>
    </w:p>
    <w:p>
      <w:pPr>
        <w:jc w:val="both"/>
        <w:rPr>
          <w:rFonts w:ascii="Times New Roman" w:hAnsi="Times New Roman"/>
        </w:rPr>
      </w:pPr>
      <w:r>
        <w:rPr>
          <w:rFonts w:ascii="Times New Roman" w:hAnsi="Times New Roman"/>
          <w:sz w:val="20"/>
        </w:rPr>
        <w:t>Dėl Lietuvos Respublikos ryšių reguliavimo tarnybos direktoriaus 2015 m. gegužės 29 d. įsakymo Nr. 1V-656 „Dėl Numerių ir kodų valdymo bei teisės vartoti domenus su Lietuvos vardu ir Elektroninių ryšių paslaugų ir tinklų teikėjų sąrašo administravimo informacinės sistemos nuostatų ir Numerių ir kodų valdymo bei teisės vartoti domenus su Lietuvos vardu ir Elektroninių ryšių paslaugų ir tinklų teikėjų sąrašo administravimo informacinės sistemos saugos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1132" w:footer="709" w:gutter="0"/>
      <w:pgNumType w:start="1"/>
      <w:cols w:space="708"/>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4"/>
          <w:lang w:val="en-GB"/>
        </w:rPr>
      </w:pPr>
      <w:r>
        <w:rPr>
          <w:szCs w:val="24"/>
          <w:lang w:val="en-GB"/>
        </w:rPr>
        <w:separator/>
      </w:r>
    </w:p>
  </w:endnote>
  <w:endnote w:type="continuationSeparator" w:id="0">
    <w:p>
      <w:pPr>
        <w:rPr>
          <w:szCs w:val="24"/>
          <w:lang w:val="en-GB"/>
        </w:rPr>
      </w:pPr>
      <w:r>
        <w:rPr>
          <w:szCs w:val="24"/>
          <w:lang w:val="en-GB"/>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lang w:val="en-GB"/>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4"/>
          <w:lang w:val="en-GB"/>
        </w:rPr>
      </w:pPr>
      <w:r>
        <w:rPr>
          <w:szCs w:val="24"/>
          <w:lang w:val="en-GB"/>
        </w:rPr>
        <w:separator/>
      </w:r>
    </w:p>
  </w:footnote>
  <w:footnote w:type="continuationSeparator" w:id="0">
    <w:p>
      <w:pPr>
        <w:rPr>
          <w:szCs w:val="24"/>
          <w:lang w:val="en-GB"/>
        </w:rPr>
      </w:pPr>
      <w:r>
        <w:rPr>
          <w:szCs w:val="24"/>
          <w:lang w:val="en-GB"/>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7</w:t>
    </w:r>
    <w:r>
      <w:fldChar w:fldCharType="end"/>
    </w:r>
  </w:p>
  <w:p>
    <w:pPr>
      <w:pStyle w:val="Antrat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tabs>
        <w:tab w:val="center" w:pos="4153"/>
        <w:tab w:val="right" w:pos="8306"/>
      </w:tabs>
      <w:rPr>
        <w:rFonts w:ascii="TimesLT" w:hAnsi="TimesLT"/>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3</w:t>
    </w:r>
    <w:r>
      <w:fldChar w:fldCharType="end"/>
    </w:r>
  </w:p>
  <w:p>
    <w:pPr>
      <w:pStyle w:val="Antrat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tabs>
        <w:tab w:val="center" w:pos="4153"/>
        <w:tab w:val="right" w:pos="8306"/>
      </w:tabs>
      <w:rPr>
        <w:rFonts w:ascii="TimesLT" w:hAnsi="Times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isplayBackgroundShape/>
  <w:defaultTabStop w:val="709"/>
  <w:hyphenationZone w:val="396"/>
  <w:doNotHyphenateCap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F35080"/>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366949051">
      <w:bodyDiv w:val="1"/>
      <w:marLeft w:val="0"/>
      <w:marRight w:val="0"/>
      <w:marTop w:val="0"/>
      <w:marBottom w:val="0"/>
      <w:divBdr>
        <w:top w:val="none" w:sz="0" w:space="0" w:color="auto"/>
        <w:left w:val="none" w:sz="0" w:space="0" w:color="auto"/>
        <w:bottom w:val="none" w:sz="0" w:space="0" w:color="auto"/>
        <w:right w:val="none" w:sz="0" w:space="0" w:color="auto"/>
      </w:divBdr>
    </w:div>
    <w:div w:id="495610873">
      <w:bodyDiv w:val="1"/>
      <w:marLeft w:val="0"/>
      <w:marRight w:val="0"/>
      <w:marTop w:val="0"/>
      <w:marBottom w:val="0"/>
      <w:divBdr>
        <w:top w:val="none" w:sz="0" w:space="0" w:color="auto"/>
        <w:left w:val="none" w:sz="0" w:space="0" w:color="auto"/>
        <w:bottom w:val="none" w:sz="0" w:space="0" w:color="auto"/>
        <w:right w:val="none" w:sz="0" w:space="0" w:color="auto"/>
      </w:divBdr>
    </w:div>
    <w:div w:id="569273283">
      <w:bodyDiv w:val="1"/>
      <w:marLeft w:val="0"/>
      <w:marRight w:val="0"/>
      <w:marTop w:val="0"/>
      <w:marBottom w:val="0"/>
      <w:divBdr>
        <w:top w:val="none" w:sz="0" w:space="0" w:color="auto"/>
        <w:left w:val="none" w:sz="0" w:space="0" w:color="auto"/>
        <w:bottom w:val="none" w:sz="0" w:space="0" w:color="auto"/>
        <w:right w:val="none" w:sz="0" w:space="0" w:color="auto"/>
      </w:divBdr>
      <w:divsChild>
        <w:div w:id="1792092300">
          <w:marLeft w:val="0"/>
          <w:marRight w:val="0"/>
          <w:marTop w:val="0"/>
          <w:marBottom w:val="0"/>
          <w:divBdr>
            <w:top w:val="none" w:sz="0" w:space="0" w:color="auto"/>
            <w:left w:val="none" w:sz="0" w:space="0" w:color="auto"/>
            <w:bottom w:val="none" w:sz="0" w:space="0" w:color="auto"/>
            <w:right w:val="none" w:sz="0" w:space="0" w:color="auto"/>
          </w:divBdr>
        </w:div>
      </w:divsChild>
    </w:div>
    <w:div w:id="718238119">
      <w:bodyDiv w:val="1"/>
      <w:marLeft w:val="0"/>
      <w:marRight w:val="0"/>
      <w:marTop w:val="0"/>
      <w:marBottom w:val="0"/>
      <w:divBdr>
        <w:top w:val="none" w:sz="0" w:space="0" w:color="auto"/>
        <w:left w:val="none" w:sz="0" w:space="0" w:color="auto"/>
        <w:bottom w:val="none" w:sz="0" w:space="0" w:color="auto"/>
        <w:right w:val="none" w:sz="0" w:space="0" w:color="auto"/>
      </w:divBdr>
    </w:div>
    <w:div w:id="781729498">
      <w:bodyDiv w:val="1"/>
      <w:marLeft w:val="0"/>
      <w:marRight w:val="0"/>
      <w:marTop w:val="0"/>
      <w:marBottom w:val="0"/>
      <w:divBdr>
        <w:top w:val="none" w:sz="0" w:space="0" w:color="auto"/>
        <w:left w:val="none" w:sz="0" w:space="0" w:color="auto"/>
        <w:bottom w:val="none" w:sz="0" w:space="0" w:color="auto"/>
        <w:right w:val="none" w:sz="0" w:space="0" w:color="auto"/>
      </w:divBdr>
    </w:div>
    <w:div w:id="1851871722">
      <w:bodyDiv w:val="1"/>
      <w:marLeft w:val="0"/>
      <w:marRight w:val="0"/>
      <w:marTop w:val="0"/>
      <w:marBottom w:val="0"/>
      <w:divBdr>
        <w:top w:val="none" w:sz="0" w:space="0" w:color="auto"/>
        <w:left w:val="none" w:sz="0" w:space="0" w:color="auto"/>
        <w:bottom w:val="none" w:sz="0" w:space="0" w:color="auto"/>
        <w:right w:val="none" w:sz="0" w:space="0" w:color="auto"/>
      </w:divBdr>
    </w:div>
    <w:div w:id="2075884768">
      <w:bodyDiv w:val="1"/>
      <w:marLeft w:val="0"/>
      <w:marRight w:val="0"/>
      <w:marTop w:val="0"/>
      <w:marBottom w:val="0"/>
      <w:divBdr>
        <w:top w:val="none" w:sz="0" w:space="0" w:color="auto"/>
        <w:left w:val="none" w:sz="0" w:space="0" w:color="auto"/>
        <w:bottom w:val="none" w:sz="0" w:space="0" w:color="auto"/>
        <w:right w:val="none" w:sz="0" w:space="0" w:color="auto"/>
      </w:divBdr>
    </w:div>
    <w:div w:id="21184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webSettings" Target="webSettings.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9.xml"/>
  <Relationship Id="rId16" Type="http://schemas.openxmlformats.org/officeDocument/2006/relationships/footer" Target="footer9.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image" Target="media/image1.png"/>
  <Relationship Id="rId6" Type="http://schemas.openxmlformats.org/officeDocument/2006/relationships/settings" Target="settings.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XSL" StyleName="APA"/>
</file>

<file path=customXml/itemProps3.xml><?xml version="1.0" encoding="utf-8"?>
<ds:datastoreItem xmlns:ds="http://schemas.openxmlformats.org/officeDocument/2006/customXml" ds:itemID="{C74672ED-EA36-437D-968B-63E94C8D6162}">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16</TotalTime>
  <Pages>17</Pages>
  <Words>31111</Words>
  <Characters>17734</Characters>
  <Application>Microsoft Office Word</Application>
  <DocSecurity>0</DocSecurity>
  <Lines>147</Lines>
  <Paragraphs>97</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PATVIRTINTA</vt:lpstr>
      <vt:lpstr>PATVIRTINTA</vt:lpstr>
    </vt:vector>
  </TitlesOfParts>
  <Company>RRT</Company>
  <LinksUpToDate>false</LinksUpToDate>
  <CharactersWithSpaces>48748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2016-05-24T07:32:00Z</dcterms:created>
  <dc:creator>Feliksas Dobrovolskis</dc:creator>
  <lastModifiedBy>KUČIAUSKIENĖ Simona</lastModifiedBy>
  <lastPrinted>2015-05-28T10:42:00Z</lastPrinted>
  <dcterms:modified xsi:type="dcterms:W3CDTF">2019-02-28T07:02:00Z</dcterms:modified>
  <revision>9</revision>
  <dc:title>PATVIRTINTA</dc:title>
</coreProperties>
</file>