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Ind w:w="-72" w:type="dxa"/>
        <w:tblLayout w:type="fixed"/>
        <w:tblCellMar>
          <w:left w:w="70" w:type="dxa"/>
          <w:right w:w="70" w:type="dxa"/>
        </w:tblCellMar>
        <w:tblLook w:val="0000" w:firstRow="0" w:lastRow="0" w:firstColumn="0" w:lastColumn="0" w:noHBand="0" w:noVBand="0"/>
      </w:tblPr>
      <w:tblGrid>
        <w:gridCol w:w="1819"/>
        <w:gridCol w:w="3001"/>
        <w:gridCol w:w="4961"/>
      </w:tblGrid>
      <w:tr w:rsidR="00063F86" w:rsidRPr="003304DD" w14:paraId="19ED8EA4" w14:textId="77777777" w:rsidTr="00C50357">
        <w:trPr>
          <w:cantSplit/>
          <w:trHeight w:val="1560"/>
        </w:trPr>
        <w:tc>
          <w:tcPr>
            <w:tcW w:w="4820" w:type="dxa"/>
            <w:gridSpan w:val="2"/>
            <w:tcBorders>
              <w:top w:val="nil"/>
              <w:left w:val="nil"/>
              <w:bottom w:val="nil"/>
              <w:right w:val="nil"/>
            </w:tcBorders>
            <w:vAlign w:val="center"/>
          </w:tcPr>
          <w:p w14:paraId="0A76F157" w14:textId="77777777" w:rsidR="00063F86" w:rsidRPr="003304DD" w:rsidRDefault="00063F86" w:rsidP="00C50357">
            <w:pPr>
              <w:pStyle w:val="ECCLetterHead"/>
              <w:rPr>
                <w:lang w:val="en-US"/>
              </w:rPr>
            </w:pPr>
            <w:r w:rsidRPr="003304DD">
              <w:rPr>
                <w:noProof/>
                <w:lang w:val="de-DE" w:eastAsia="de-DE"/>
              </w:rPr>
              <w:drawing>
                <wp:inline distT="0" distB="0" distL="0" distR="0" wp14:anchorId="5B110297" wp14:editId="369D3F09">
                  <wp:extent cx="1617980" cy="82804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7980" cy="828040"/>
                          </a:xfrm>
                          <a:prstGeom prst="rect">
                            <a:avLst/>
                          </a:prstGeom>
                          <a:noFill/>
                          <a:ln>
                            <a:noFill/>
                          </a:ln>
                        </pic:spPr>
                      </pic:pic>
                    </a:graphicData>
                  </a:graphic>
                </wp:inline>
              </w:drawing>
            </w:r>
          </w:p>
        </w:tc>
        <w:tc>
          <w:tcPr>
            <w:tcW w:w="4961" w:type="dxa"/>
            <w:tcBorders>
              <w:top w:val="nil"/>
              <w:left w:val="nil"/>
              <w:bottom w:val="nil"/>
              <w:right w:val="nil"/>
            </w:tcBorders>
          </w:tcPr>
          <w:p w14:paraId="10153DB9" w14:textId="5F5DF08D" w:rsidR="00063F86" w:rsidRPr="003304DD" w:rsidRDefault="00063F86" w:rsidP="00DA58BE">
            <w:pPr>
              <w:pStyle w:val="ECCLetterHead"/>
              <w:rPr>
                <w:lang w:val="en-US"/>
              </w:rPr>
            </w:pPr>
            <w:r w:rsidRPr="003304DD">
              <w:rPr>
                <w:lang w:val="en-US"/>
              </w:rPr>
              <w:tab/>
            </w:r>
            <w:r w:rsidRPr="00DA58BE">
              <w:rPr>
                <w:lang w:val="en-US"/>
              </w:rPr>
              <w:t>FM22(</w:t>
            </w:r>
            <w:r w:rsidR="00C7365C" w:rsidRPr="00DA58BE">
              <w:rPr>
                <w:lang w:val="en-US"/>
              </w:rPr>
              <w:t>21</w:t>
            </w:r>
            <w:r w:rsidRPr="00DA58BE">
              <w:rPr>
                <w:lang w:val="en-US"/>
              </w:rPr>
              <w:t>)</w:t>
            </w:r>
            <w:r w:rsidR="00DA58BE" w:rsidRPr="00DA58BE">
              <w:rPr>
                <w:lang w:val="en-US"/>
              </w:rPr>
              <w:t>08</w:t>
            </w:r>
          </w:p>
        </w:tc>
      </w:tr>
      <w:tr w:rsidR="00063F86" w:rsidRPr="003304DD" w14:paraId="3397648E" w14:textId="77777777" w:rsidTr="00C50357">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4985F867" w14:textId="77777777" w:rsidR="00063F86" w:rsidRPr="003304DD" w:rsidRDefault="00063F86" w:rsidP="00C50357">
            <w:pPr>
              <w:pStyle w:val="ECCLetterHead"/>
              <w:rPr>
                <w:lang w:val="en-US"/>
              </w:rPr>
            </w:pPr>
            <w:r w:rsidRPr="003304DD">
              <w:rPr>
                <w:color w:val="808080"/>
                <w:lang w:val="en-US"/>
              </w:rPr>
              <w:t>Project Team FM22</w:t>
            </w:r>
          </w:p>
        </w:tc>
      </w:tr>
      <w:tr w:rsidR="00063F86" w:rsidRPr="003304DD" w14:paraId="68D5D6E2" w14:textId="77777777" w:rsidTr="00C50357">
        <w:tblPrEx>
          <w:tblCellMar>
            <w:left w:w="108" w:type="dxa"/>
            <w:right w:w="108" w:type="dxa"/>
          </w:tblCellMar>
        </w:tblPrEx>
        <w:trPr>
          <w:cantSplit/>
          <w:trHeight w:val="405"/>
        </w:trPr>
        <w:tc>
          <w:tcPr>
            <w:tcW w:w="9781" w:type="dxa"/>
            <w:gridSpan w:val="3"/>
            <w:tcBorders>
              <w:top w:val="nil"/>
              <w:left w:val="nil"/>
              <w:bottom w:val="nil"/>
              <w:right w:val="nil"/>
            </w:tcBorders>
            <w:vAlign w:val="center"/>
          </w:tcPr>
          <w:p w14:paraId="51F96CF5" w14:textId="77777777" w:rsidR="00063F86" w:rsidRPr="003304DD" w:rsidRDefault="00063F86" w:rsidP="00C50357">
            <w:pPr>
              <w:pStyle w:val="ECCLetterHead"/>
              <w:jc w:val="left"/>
              <w:rPr>
                <w:lang w:val="en-US"/>
              </w:rPr>
            </w:pPr>
            <w:r w:rsidRPr="003304DD">
              <w:rPr>
                <w:lang w:val="en-US"/>
              </w:rPr>
              <w:t>55</w:t>
            </w:r>
            <w:r w:rsidRPr="003304DD">
              <w:rPr>
                <w:vertAlign w:val="superscript"/>
                <w:lang w:val="en-US"/>
              </w:rPr>
              <w:t>rd</w:t>
            </w:r>
            <w:r w:rsidRPr="003304DD">
              <w:rPr>
                <w:lang w:val="en-US"/>
              </w:rPr>
              <w:t xml:space="preserve"> Meeting of FM22</w:t>
            </w:r>
            <w:r w:rsidRPr="003304DD">
              <w:rPr>
                <w:lang w:val="en-US"/>
              </w:rPr>
              <w:br/>
              <w:t>Web Meeting, 20 – 23 April 2021</w:t>
            </w:r>
          </w:p>
        </w:tc>
      </w:tr>
      <w:tr w:rsidR="00063F86" w:rsidRPr="003304DD" w14:paraId="43F147D1" w14:textId="77777777" w:rsidTr="00C50357">
        <w:tblPrEx>
          <w:tblCellMar>
            <w:left w:w="108" w:type="dxa"/>
            <w:right w:w="108" w:type="dxa"/>
          </w:tblCellMar>
        </w:tblPrEx>
        <w:trPr>
          <w:cantSplit/>
          <w:trHeight w:hRule="exact" w:val="79"/>
        </w:trPr>
        <w:tc>
          <w:tcPr>
            <w:tcW w:w="9781" w:type="dxa"/>
            <w:gridSpan w:val="3"/>
            <w:tcBorders>
              <w:top w:val="nil"/>
              <w:left w:val="nil"/>
              <w:bottom w:val="nil"/>
              <w:right w:val="nil"/>
            </w:tcBorders>
            <w:vAlign w:val="center"/>
          </w:tcPr>
          <w:p w14:paraId="6EA17ACF" w14:textId="77777777" w:rsidR="00063F86" w:rsidRPr="003304DD" w:rsidRDefault="00063F86" w:rsidP="00C50357">
            <w:pPr>
              <w:pStyle w:val="ECCLetterHead"/>
              <w:rPr>
                <w:lang w:val="en-US"/>
              </w:rPr>
            </w:pPr>
          </w:p>
        </w:tc>
      </w:tr>
      <w:tr w:rsidR="00063F86" w:rsidRPr="003304DD" w14:paraId="5456A854" w14:textId="77777777" w:rsidTr="00C50357">
        <w:tblPrEx>
          <w:tblCellMar>
            <w:left w:w="108" w:type="dxa"/>
            <w:right w:w="108" w:type="dxa"/>
          </w:tblCellMar>
        </w:tblPrEx>
        <w:trPr>
          <w:cantSplit/>
          <w:trHeight w:val="405"/>
        </w:trPr>
        <w:tc>
          <w:tcPr>
            <w:tcW w:w="1819" w:type="dxa"/>
            <w:tcBorders>
              <w:top w:val="nil"/>
              <w:left w:val="nil"/>
              <w:bottom w:val="nil"/>
              <w:right w:val="nil"/>
            </w:tcBorders>
            <w:vAlign w:val="center"/>
          </w:tcPr>
          <w:p w14:paraId="1A5CF711" w14:textId="77777777" w:rsidR="00063F86" w:rsidRPr="003304DD" w:rsidRDefault="00063F86" w:rsidP="00C50357">
            <w:pPr>
              <w:pStyle w:val="ECCLetterHead"/>
              <w:rPr>
                <w:lang w:val="en-US"/>
              </w:rPr>
            </w:pPr>
            <w:r w:rsidRPr="003304DD">
              <w:rPr>
                <w:lang w:val="en-US"/>
              </w:rPr>
              <w:t xml:space="preserve">Date issued: </w:t>
            </w:r>
          </w:p>
        </w:tc>
        <w:tc>
          <w:tcPr>
            <w:tcW w:w="7962" w:type="dxa"/>
            <w:gridSpan w:val="2"/>
            <w:tcBorders>
              <w:top w:val="nil"/>
              <w:left w:val="nil"/>
              <w:bottom w:val="nil"/>
              <w:right w:val="nil"/>
            </w:tcBorders>
            <w:vAlign w:val="center"/>
          </w:tcPr>
          <w:p w14:paraId="7B7F0E5B" w14:textId="0A922980" w:rsidR="00063F86" w:rsidRPr="003304DD" w:rsidRDefault="00EB2A40" w:rsidP="00063F86">
            <w:pPr>
              <w:pStyle w:val="ECCLetterHead"/>
              <w:rPr>
                <w:lang w:val="en-US"/>
              </w:rPr>
            </w:pPr>
            <w:r>
              <w:rPr>
                <w:lang w:val="en-US"/>
              </w:rPr>
              <w:t>12</w:t>
            </w:r>
            <w:r w:rsidR="00063F86" w:rsidRPr="003304DD">
              <w:rPr>
                <w:lang w:val="en-US"/>
              </w:rPr>
              <w:t xml:space="preserve"> </w:t>
            </w:r>
            <w:r w:rsidR="00C33B49">
              <w:rPr>
                <w:lang w:val="en-US"/>
              </w:rPr>
              <w:t>April</w:t>
            </w:r>
            <w:r w:rsidR="00063F86" w:rsidRPr="003304DD">
              <w:rPr>
                <w:lang w:val="en-US"/>
              </w:rPr>
              <w:t xml:space="preserve"> 2021</w:t>
            </w:r>
          </w:p>
        </w:tc>
      </w:tr>
      <w:tr w:rsidR="00063F86" w:rsidRPr="003304DD" w14:paraId="17BBCDFA" w14:textId="77777777" w:rsidTr="00C50357">
        <w:tblPrEx>
          <w:tblCellMar>
            <w:left w:w="108" w:type="dxa"/>
            <w:right w:w="108" w:type="dxa"/>
          </w:tblCellMar>
        </w:tblPrEx>
        <w:trPr>
          <w:cantSplit/>
          <w:trHeight w:val="405"/>
        </w:trPr>
        <w:tc>
          <w:tcPr>
            <w:tcW w:w="1819" w:type="dxa"/>
            <w:tcBorders>
              <w:top w:val="nil"/>
              <w:left w:val="nil"/>
              <w:bottom w:val="nil"/>
              <w:right w:val="nil"/>
            </w:tcBorders>
            <w:vAlign w:val="center"/>
          </w:tcPr>
          <w:p w14:paraId="1B846E51" w14:textId="77777777" w:rsidR="00063F86" w:rsidRPr="003304DD" w:rsidRDefault="00063F86" w:rsidP="00C50357">
            <w:pPr>
              <w:pStyle w:val="ECCLetterHead"/>
              <w:rPr>
                <w:lang w:val="en-US"/>
              </w:rPr>
            </w:pPr>
            <w:r w:rsidRPr="003304DD">
              <w:rPr>
                <w:lang w:val="en-US"/>
              </w:rPr>
              <w:t xml:space="preserve">Source: </w:t>
            </w:r>
          </w:p>
        </w:tc>
        <w:tc>
          <w:tcPr>
            <w:tcW w:w="7962" w:type="dxa"/>
            <w:gridSpan w:val="2"/>
            <w:tcBorders>
              <w:top w:val="nil"/>
              <w:left w:val="nil"/>
              <w:bottom w:val="nil"/>
              <w:right w:val="nil"/>
            </w:tcBorders>
            <w:vAlign w:val="center"/>
          </w:tcPr>
          <w:p w14:paraId="4288DE0F" w14:textId="77777777" w:rsidR="00063F86" w:rsidRPr="003304DD" w:rsidRDefault="00063F86" w:rsidP="00063F86">
            <w:pPr>
              <w:pStyle w:val="ECCLetterHead"/>
              <w:rPr>
                <w:lang w:val="en-US"/>
              </w:rPr>
            </w:pPr>
            <w:r w:rsidRPr="003304DD">
              <w:rPr>
                <w:lang w:val="en-US"/>
              </w:rPr>
              <w:t>Lithuania</w:t>
            </w:r>
          </w:p>
        </w:tc>
      </w:tr>
      <w:tr w:rsidR="00063F86" w:rsidRPr="003304DD" w14:paraId="22B52FCA" w14:textId="77777777" w:rsidTr="00C50357">
        <w:tblPrEx>
          <w:tblCellMar>
            <w:left w:w="108" w:type="dxa"/>
            <w:right w:w="108" w:type="dxa"/>
          </w:tblCellMar>
        </w:tblPrEx>
        <w:trPr>
          <w:cantSplit/>
          <w:trHeight w:val="405"/>
        </w:trPr>
        <w:tc>
          <w:tcPr>
            <w:tcW w:w="1819" w:type="dxa"/>
            <w:tcBorders>
              <w:top w:val="nil"/>
              <w:left w:val="nil"/>
              <w:bottom w:val="nil"/>
              <w:right w:val="nil"/>
            </w:tcBorders>
            <w:vAlign w:val="center"/>
          </w:tcPr>
          <w:p w14:paraId="1AD9B236" w14:textId="77777777" w:rsidR="00063F86" w:rsidRPr="003304DD" w:rsidRDefault="00063F86" w:rsidP="00C50357">
            <w:pPr>
              <w:pStyle w:val="ECCLetterHead"/>
              <w:rPr>
                <w:lang w:val="en-US"/>
              </w:rPr>
            </w:pPr>
            <w:r w:rsidRPr="003304DD">
              <w:rPr>
                <w:lang w:val="en-US"/>
              </w:rPr>
              <w:t xml:space="preserve">Subject: </w:t>
            </w:r>
          </w:p>
        </w:tc>
        <w:tc>
          <w:tcPr>
            <w:tcW w:w="7962" w:type="dxa"/>
            <w:gridSpan w:val="2"/>
            <w:tcBorders>
              <w:top w:val="nil"/>
              <w:left w:val="nil"/>
              <w:bottom w:val="nil"/>
              <w:right w:val="nil"/>
            </w:tcBorders>
            <w:vAlign w:val="center"/>
          </w:tcPr>
          <w:p w14:paraId="2C96728C" w14:textId="31E233E8" w:rsidR="00063F86" w:rsidRPr="003304DD" w:rsidRDefault="00063F86" w:rsidP="00063F86">
            <w:pPr>
              <w:pStyle w:val="ECCLetterHead"/>
              <w:rPr>
                <w:lang w:val="en-US"/>
              </w:rPr>
            </w:pPr>
            <w:r w:rsidRPr="003304DD">
              <w:rPr>
                <w:lang w:val="en-US"/>
              </w:rPr>
              <w:t xml:space="preserve">Antenna </w:t>
            </w:r>
            <w:r w:rsidR="000165D6" w:rsidRPr="003304DD">
              <w:rPr>
                <w:lang w:val="en-US"/>
              </w:rPr>
              <w:t xml:space="preserve">radiation </w:t>
            </w:r>
            <w:r w:rsidRPr="003304DD">
              <w:rPr>
                <w:lang w:val="en-US"/>
              </w:rPr>
              <w:t xml:space="preserve">pattern measurement with </w:t>
            </w:r>
            <w:r w:rsidR="00665FEE" w:rsidRPr="003304DD">
              <w:rPr>
                <w:lang w:val="en-US"/>
              </w:rPr>
              <w:t>d</w:t>
            </w:r>
            <w:r w:rsidRPr="003304DD">
              <w:rPr>
                <w:lang w:val="en-US"/>
              </w:rPr>
              <w:t>rone</w:t>
            </w:r>
            <w:r w:rsidR="00DA58BE">
              <w:rPr>
                <w:lang w:val="en-US"/>
              </w:rPr>
              <w:t>s</w:t>
            </w:r>
          </w:p>
        </w:tc>
      </w:tr>
      <w:tr w:rsidR="00063F86" w:rsidRPr="003304DD" w14:paraId="733D9E2C" w14:textId="77777777" w:rsidTr="00C50357">
        <w:tblPrEx>
          <w:tblCellMar>
            <w:left w:w="108" w:type="dxa"/>
            <w:right w:w="108" w:type="dxa"/>
          </w:tblCellMar>
        </w:tblPrEx>
        <w:trPr>
          <w:cantSplit/>
          <w:trHeight w:val="1040"/>
        </w:trPr>
        <w:tc>
          <w:tcPr>
            <w:tcW w:w="9781" w:type="dxa"/>
            <w:gridSpan w:val="3"/>
            <w:tcBorders>
              <w:top w:val="nil"/>
              <w:left w:val="nil"/>
              <w:bottom w:val="nil"/>
              <w:right w:val="nil"/>
            </w:tcBorders>
            <w:vAlign w:val="center"/>
          </w:tcPr>
          <w:p w14:paraId="1BF72470" w14:textId="77777777" w:rsidR="00063F86" w:rsidRPr="003304DD" w:rsidRDefault="00063F86" w:rsidP="00C50357">
            <w:pPr>
              <w:pStyle w:val="ECCTabletext"/>
              <w:rPr>
                <w:lang w:val="en-US"/>
              </w:rPr>
            </w:pPr>
            <w:r w:rsidRPr="003304DD">
              <w:rPr>
                <w:noProof/>
                <w:lang w:val="de-DE" w:eastAsia="de-DE"/>
              </w:rPr>
              <mc:AlternateContent>
                <mc:Choice Requires="wps">
                  <w:drawing>
                    <wp:anchor distT="0" distB="0" distL="114300" distR="114300" simplePos="0" relativeHeight="251658240" behindDoc="0" locked="1" layoutInCell="0" allowOverlap="1" wp14:anchorId="4988107D" wp14:editId="1F806783">
                      <wp:simplePos x="0" y="0"/>
                      <wp:positionH relativeFrom="column">
                        <wp:posOffset>2718435</wp:posOffset>
                      </wp:positionH>
                      <wp:positionV relativeFrom="paragraph">
                        <wp:posOffset>186690</wp:posOffset>
                      </wp:positionV>
                      <wp:extent cx="457200" cy="269875"/>
                      <wp:effectExtent l="0" t="0" r="19050" b="15875"/>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69875"/>
                              </a:xfrm>
                              <a:prstGeom prst="rect">
                                <a:avLst/>
                              </a:prstGeom>
                              <a:solidFill>
                                <a:srgbClr val="FFFFFF"/>
                              </a:solidFill>
                              <a:ln w="9525">
                                <a:solidFill>
                                  <a:srgbClr val="000000"/>
                                </a:solidFill>
                                <a:miter lim="800000"/>
                                <a:headEnd/>
                                <a:tailEnd/>
                              </a:ln>
                            </wps:spPr>
                            <wps:txbx>
                              <w:txbxContent>
                                <w:p w14:paraId="4E0E13DE" w14:textId="77777777" w:rsidR="00063F86" w:rsidRPr="00F45561" w:rsidRDefault="00063F86" w:rsidP="00063F86">
                                  <w:pPr>
                                    <w:pStyle w:val="ECCTabletext"/>
                                    <w:jc w:val="center"/>
                                    <w:rPr>
                                      <w:lang w:val="de-DE"/>
                                    </w:rPr>
                                  </w:pPr>
                                  <w:r>
                                    <w:rPr>
                                      <w:lang w:val="de-DE"/>
                                    </w:rPr>
                                    <w:t>N</w:t>
                                  </w:r>
                                </w:p>
                              </w:txbxContent>
                            </wps:txbx>
                            <wps:bodyPr rot="0" vert="horz" wrap="square" lIns="43200" tIns="28800" rIns="36000" bIns="7200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88107D" id="_x0000_t202" coordsize="21600,21600" o:spt="202" path="m,l,21600r21600,l21600,xe">
                      <v:stroke joinstyle="miter"/>
                      <v:path gradientshapeok="t" o:connecttype="rect"/>
                    </v:shapetype>
                    <v:shape id="Textfeld 24" o:spid="_x0000_s1026" type="#_x0000_t202" style="position:absolute;left:0;text-align:left;margin-left:214.05pt;margin-top:14.7pt;width:36pt;height: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" o:allowincell="f">
                      <v:textbox inset="1.2mm,.8mm,1mm,2mm">
                        <w:txbxContent>
                          <w:p w14:paraId="4E0E13DE" w14:textId="77777777" w:rsidR="00063F86" w:rsidRPr="00F45561" w:rsidRDefault="00063F86" w:rsidP="00063F86">
                            <w:pPr>
                              <w:pStyle w:val="ECCTabletext"/>
                              <w:jc w:val="center"/>
                              <w:rPr>
                                <w:lang w:val="de-DE"/>
                              </w:rPr>
                            </w:pPr>
                            <w:r>
                              <w:rPr>
                                <w:lang w:val="de-DE"/>
                              </w:rPr>
                              <w:t>N</w:t>
                            </w:r>
                          </w:p>
                        </w:txbxContent>
                      </v:textbox>
                      <w10:anchorlock/>
                    </v:shape>
                  </w:pict>
                </mc:Fallback>
              </mc:AlternateContent>
            </w:r>
            <w:r w:rsidRPr="003304DD">
              <w:rPr>
                <w:lang w:val="en-US"/>
              </w:rPr>
              <w:t xml:space="preserve">Group membership required </w:t>
            </w:r>
            <w:proofErr w:type="gramStart"/>
            <w:r w:rsidRPr="003304DD">
              <w:rPr>
                <w:lang w:val="en-US"/>
              </w:rPr>
              <w:t>to read</w:t>
            </w:r>
            <w:proofErr w:type="gramEnd"/>
            <w:r w:rsidRPr="003304DD">
              <w:rPr>
                <w:lang w:val="en-US"/>
              </w:rPr>
              <w:t>? (Y/N)</w:t>
            </w:r>
          </w:p>
        </w:tc>
      </w:tr>
      <w:tr w:rsidR="00063F86" w:rsidRPr="003304DD" w14:paraId="62615235" w14:textId="77777777" w:rsidTr="00C50357">
        <w:tblPrEx>
          <w:tblCellMar>
            <w:left w:w="108" w:type="dxa"/>
            <w:right w:w="108" w:type="dxa"/>
          </w:tblCellMar>
        </w:tblPrEx>
        <w:trPr>
          <w:cantSplit/>
          <w:trHeight w:hRule="exact" w:val="74"/>
        </w:trPr>
        <w:tc>
          <w:tcPr>
            <w:tcW w:w="9781" w:type="dxa"/>
            <w:gridSpan w:val="3"/>
            <w:tcBorders>
              <w:top w:val="nil"/>
              <w:left w:val="nil"/>
              <w:bottom w:val="nil"/>
              <w:right w:val="nil"/>
            </w:tcBorders>
            <w:vAlign w:val="center"/>
          </w:tcPr>
          <w:p w14:paraId="1DE9F4C0" w14:textId="77777777" w:rsidR="00063F86" w:rsidRPr="003304DD" w:rsidRDefault="00063F86" w:rsidP="00C50357">
            <w:pPr>
              <w:rPr>
                <w:rStyle w:val="ECCParagraph"/>
                <w:lang w:val="en-US"/>
              </w:rPr>
            </w:pPr>
          </w:p>
          <w:p w14:paraId="335F197B" w14:textId="77777777" w:rsidR="00063F86" w:rsidRPr="003304DD" w:rsidRDefault="00063F86" w:rsidP="00C50357">
            <w:pPr>
              <w:rPr>
                <w:lang w:val="en-US"/>
              </w:rPr>
            </w:pPr>
          </w:p>
        </w:tc>
      </w:tr>
      <w:tr w:rsidR="00063F86" w:rsidRPr="003304DD" w14:paraId="4FC47398" w14:textId="77777777" w:rsidTr="00C50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6"/>
        </w:trPr>
        <w:tc>
          <w:tcPr>
            <w:tcW w:w="9781" w:type="dxa"/>
            <w:gridSpan w:val="3"/>
            <w:tcBorders>
              <w:top w:val="single" w:sz="6" w:space="0" w:color="C00000"/>
              <w:left w:val="single" w:sz="6" w:space="0" w:color="C00000"/>
              <w:bottom w:val="nil"/>
              <w:right w:val="single" w:sz="6" w:space="0" w:color="C00000"/>
            </w:tcBorders>
            <w:vAlign w:val="center"/>
          </w:tcPr>
          <w:p w14:paraId="4A9BA2E1" w14:textId="77777777" w:rsidR="00063F86" w:rsidRPr="003304DD" w:rsidRDefault="00063F86" w:rsidP="00C50357">
            <w:pPr>
              <w:pStyle w:val="ECCLetterHead"/>
              <w:rPr>
                <w:lang w:val="en-US"/>
              </w:rPr>
            </w:pPr>
            <w:r w:rsidRPr="003304DD">
              <w:rPr>
                <w:lang w:val="en-US"/>
              </w:rPr>
              <w:t xml:space="preserve">Summary: </w:t>
            </w:r>
          </w:p>
        </w:tc>
      </w:tr>
      <w:tr w:rsidR="00063F86" w:rsidRPr="003304DD" w14:paraId="39538A61" w14:textId="77777777" w:rsidTr="00C50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12"/>
        </w:trPr>
        <w:tc>
          <w:tcPr>
            <w:tcW w:w="9781" w:type="dxa"/>
            <w:gridSpan w:val="3"/>
            <w:tcBorders>
              <w:top w:val="nil"/>
              <w:left w:val="single" w:sz="6" w:space="0" w:color="C00000"/>
              <w:bottom w:val="single" w:sz="6" w:space="0" w:color="C00000"/>
              <w:right w:val="single" w:sz="6" w:space="0" w:color="C00000"/>
            </w:tcBorders>
          </w:tcPr>
          <w:p w14:paraId="3E93709A" w14:textId="661E7784" w:rsidR="00063F86" w:rsidRPr="003304DD" w:rsidRDefault="00E9677C" w:rsidP="00C50357">
            <w:pPr>
              <w:pStyle w:val="ECCTabletext"/>
              <w:rPr>
                <w:lang w:val="en-US"/>
              </w:rPr>
            </w:pPr>
            <w:r>
              <w:rPr>
                <w:lang w:val="en-US"/>
              </w:rPr>
              <w:t>RRT conducted experimental measurement of DVB-T antenna radiation pattern using a drone</w:t>
            </w:r>
            <w:r w:rsidR="00681BE5">
              <w:rPr>
                <w:lang w:val="en-US"/>
              </w:rPr>
              <w:t>, obtained results are presented</w:t>
            </w:r>
            <w:r>
              <w:rPr>
                <w:lang w:val="en-US"/>
              </w:rPr>
              <w:t>.</w:t>
            </w:r>
            <w:bookmarkStart w:id="0" w:name="_GoBack"/>
            <w:bookmarkEnd w:id="0"/>
          </w:p>
        </w:tc>
      </w:tr>
      <w:tr w:rsidR="00063F86" w:rsidRPr="003304DD" w14:paraId="28B2B303" w14:textId="77777777" w:rsidTr="00C50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14:paraId="54F07B30" w14:textId="77777777" w:rsidR="00063F86" w:rsidRPr="003304DD" w:rsidRDefault="00063F86" w:rsidP="00C50357">
            <w:pPr>
              <w:pStyle w:val="ECCLetterHead"/>
              <w:rPr>
                <w:lang w:val="en-US"/>
              </w:rPr>
            </w:pPr>
            <w:r w:rsidRPr="003304DD">
              <w:rPr>
                <w:lang w:val="en-US"/>
              </w:rPr>
              <w:t>Proposal:</w:t>
            </w:r>
          </w:p>
        </w:tc>
      </w:tr>
      <w:tr w:rsidR="00063F86" w:rsidRPr="003304DD" w14:paraId="52FA1A3A" w14:textId="77777777" w:rsidTr="00C50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32"/>
        </w:trPr>
        <w:tc>
          <w:tcPr>
            <w:tcW w:w="9781" w:type="dxa"/>
            <w:gridSpan w:val="3"/>
            <w:tcBorders>
              <w:top w:val="nil"/>
              <w:left w:val="single" w:sz="6" w:space="0" w:color="C00000"/>
              <w:bottom w:val="single" w:sz="6" w:space="0" w:color="C00000"/>
              <w:right w:val="single" w:sz="6" w:space="0" w:color="C00000"/>
            </w:tcBorders>
          </w:tcPr>
          <w:p w14:paraId="6A8A3402" w14:textId="77777777" w:rsidR="00063F86" w:rsidRPr="003304DD" w:rsidRDefault="00063F86" w:rsidP="00063F86">
            <w:pPr>
              <w:pStyle w:val="ECCTabletext"/>
              <w:rPr>
                <w:lang w:val="en-US"/>
              </w:rPr>
            </w:pPr>
            <w:r w:rsidRPr="003304DD">
              <w:rPr>
                <w:lang w:val="en-US"/>
              </w:rPr>
              <w:t>FM22 is invited to study the material and possibly provide feedback that may serve to improve the measurement technique.</w:t>
            </w:r>
          </w:p>
        </w:tc>
      </w:tr>
      <w:tr w:rsidR="00063F86" w:rsidRPr="003304DD" w14:paraId="549F58DF" w14:textId="77777777" w:rsidTr="00C50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43"/>
        </w:trPr>
        <w:tc>
          <w:tcPr>
            <w:tcW w:w="9781" w:type="dxa"/>
            <w:gridSpan w:val="3"/>
            <w:tcBorders>
              <w:top w:val="single" w:sz="6" w:space="0" w:color="C00000"/>
              <w:left w:val="single" w:sz="6" w:space="0" w:color="C00000"/>
              <w:bottom w:val="nil"/>
              <w:right w:val="single" w:sz="6" w:space="0" w:color="C00000"/>
            </w:tcBorders>
            <w:vAlign w:val="center"/>
          </w:tcPr>
          <w:p w14:paraId="5FCCF351" w14:textId="77777777" w:rsidR="00063F86" w:rsidRPr="003304DD" w:rsidRDefault="00063F86" w:rsidP="00C50357">
            <w:pPr>
              <w:pStyle w:val="ECCLetterHead"/>
              <w:rPr>
                <w:lang w:val="en-US"/>
              </w:rPr>
            </w:pPr>
            <w:r w:rsidRPr="003304DD">
              <w:rPr>
                <w:lang w:val="en-US"/>
              </w:rPr>
              <w:t>Background:</w:t>
            </w:r>
          </w:p>
        </w:tc>
      </w:tr>
      <w:tr w:rsidR="00063F86" w:rsidRPr="003304DD" w14:paraId="14A71A33" w14:textId="77777777" w:rsidTr="00C5035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8"/>
        </w:trPr>
        <w:tc>
          <w:tcPr>
            <w:tcW w:w="9781" w:type="dxa"/>
            <w:gridSpan w:val="3"/>
            <w:tcBorders>
              <w:top w:val="nil"/>
              <w:left w:val="single" w:sz="6" w:space="0" w:color="C00000"/>
              <w:bottom w:val="single" w:sz="6" w:space="0" w:color="C00000"/>
              <w:right w:val="single" w:sz="6" w:space="0" w:color="C00000"/>
            </w:tcBorders>
          </w:tcPr>
          <w:p w14:paraId="002132D1" w14:textId="77777777" w:rsidR="00063F86" w:rsidRPr="003304DD" w:rsidRDefault="00063F86" w:rsidP="00C50357">
            <w:pPr>
              <w:pStyle w:val="ECCTabletext"/>
              <w:rPr>
                <w:lang w:val="en-US"/>
              </w:rPr>
            </w:pPr>
            <w:r w:rsidRPr="003304DD">
              <w:rPr>
                <w:lang w:val="en-US"/>
              </w:rPr>
              <w:t>.</w:t>
            </w:r>
          </w:p>
        </w:tc>
      </w:tr>
    </w:tbl>
    <w:p w14:paraId="69A4D8B0" w14:textId="77777777" w:rsidR="00063F86" w:rsidRPr="003304DD" w:rsidRDefault="00063F86">
      <w:pPr>
        <w:rPr>
          <w:lang w:val="en-US"/>
        </w:rPr>
      </w:pPr>
    </w:p>
    <w:p w14:paraId="7419CF0D" w14:textId="77777777" w:rsidR="00063F86" w:rsidRPr="003304DD" w:rsidRDefault="00063F86">
      <w:pPr>
        <w:spacing w:before="0" w:after="160" w:line="259" w:lineRule="auto"/>
        <w:jc w:val="left"/>
        <w:rPr>
          <w:lang w:val="en-US"/>
        </w:rPr>
      </w:pPr>
      <w:r w:rsidRPr="003304DD">
        <w:rPr>
          <w:lang w:val="en-US"/>
        </w:rPr>
        <w:br w:type="page"/>
      </w:r>
    </w:p>
    <w:p w14:paraId="1D292674" w14:textId="77777777" w:rsidR="006B347F" w:rsidRPr="003304DD" w:rsidRDefault="006B347F" w:rsidP="006B347F">
      <w:pPr>
        <w:pStyle w:val="berschrift1"/>
        <w:rPr>
          <w:rStyle w:val="ECCParagraph"/>
          <w:lang w:val="en-US"/>
        </w:rPr>
      </w:pPr>
      <w:r w:rsidRPr="003304DD">
        <w:rPr>
          <w:rStyle w:val="ECCParagraph"/>
          <w:lang w:val="en-US"/>
        </w:rPr>
        <w:lastRenderedPageBreak/>
        <w:t>Introduction and background</w:t>
      </w:r>
    </w:p>
    <w:p w14:paraId="0CE8F1EF" w14:textId="7225EBBF" w:rsidR="00CF3B13" w:rsidRPr="003304DD" w:rsidRDefault="00CF3B13" w:rsidP="0060102C">
      <w:pPr>
        <w:rPr>
          <w:lang w:val="en-US"/>
        </w:rPr>
      </w:pPr>
      <w:r w:rsidRPr="003304DD">
        <w:rPr>
          <w:lang w:val="en-US"/>
        </w:rPr>
        <w:t xml:space="preserve">The </w:t>
      </w:r>
      <w:r w:rsidR="003304DD" w:rsidRPr="003304DD">
        <w:rPr>
          <w:lang w:val="en-US"/>
        </w:rPr>
        <w:t>Communications</w:t>
      </w:r>
      <w:r w:rsidRPr="003304DD">
        <w:rPr>
          <w:lang w:val="en-US"/>
        </w:rPr>
        <w:t xml:space="preserve"> regulatory authority </w:t>
      </w:r>
      <w:r w:rsidR="009806BD" w:rsidRPr="003304DD">
        <w:rPr>
          <w:lang w:val="en-US"/>
        </w:rPr>
        <w:t>of the Republic of Lithuania</w:t>
      </w:r>
      <w:r w:rsidRPr="003304DD">
        <w:rPr>
          <w:lang w:val="en-US"/>
        </w:rPr>
        <w:t xml:space="preserve"> </w:t>
      </w:r>
      <w:r w:rsidR="00A10035" w:rsidRPr="003304DD">
        <w:rPr>
          <w:lang w:val="en-US"/>
        </w:rPr>
        <w:t xml:space="preserve">(abbreviated RRT) </w:t>
      </w:r>
      <w:r w:rsidRPr="003304DD">
        <w:rPr>
          <w:lang w:val="en-US"/>
        </w:rPr>
        <w:t>occasionally needs to measure the radiation patterns of the transmitting antennas of broadcasting stations. It is now possible to carry out such measurements using a drone.</w:t>
      </w:r>
      <w:r w:rsidR="00446B80" w:rsidRPr="003304DD">
        <w:rPr>
          <w:lang w:val="en-US"/>
        </w:rPr>
        <w:t xml:space="preserve"> Moreover, measurements are usually ordered from some company that specializes in this area. </w:t>
      </w:r>
      <w:r w:rsidR="00A10035" w:rsidRPr="003304DD">
        <w:rPr>
          <w:lang w:val="en-US"/>
        </w:rPr>
        <w:t xml:space="preserve">In this case, measurements are taken rather quickly at a good professional level, but the price of such a service is usually high. Less often, organizations that need such measurements purchase the necessary equipment and independently carry out radiation pattern measurements. </w:t>
      </w:r>
      <w:r w:rsidR="003F749F" w:rsidRPr="003304DD">
        <w:rPr>
          <w:lang w:val="en-US"/>
        </w:rPr>
        <w:t xml:space="preserve">In the long term, this approach may be justified, but </w:t>
      </w:r>
      <w:r w:rsidR="00C7365C" w:rsidRPr="003304DD">
        <w:rPr>
          <w:lang w:val="en-US"/>
        </w:rPr>
        <w:t>several</w:t>
      </w:r>
      <w:r w:rsidR="003F749F" w:rsidRPr="003304DD">
        <w:rPr>
          <w:lang w:val="en-US"/>
        </w:rPr>
        <w:t xml:space="preserve"> additional difficulties </w:t>
      </w:r>
      <w:r w:rsidR="00C7365C" w:rsidRPr="003304DD">
        <w:rPr>
          <w:lang w:val="en-US"/>
        </w:rPr>
        <w:t>accompany</w:t>
      </w:r>
      <w:r w:rsidR="003F749F" w:rsidRPr="003304DD">
        <w:rPr>
          <w:lang w:val="en-US"/>
        </w:rPr>
        <w:t xml:space="preserve"> its implementation. So, in addition to assembling and setting up systems that ensure the flight of the drone along a strictly specified route and at the same time measuring the field strength, it is necessary to train the pilot to control the drone, it is necessary to take care of insurance in case of an accident during the flight, and so on.</w:t>
      </w:r>
    </w:p>
    <w:p w14:paraId="5F96266E" w14:textId="0F1E8F86" w:rsidR="00CF3B13" w:rsidRPr="003304DD" w:rsidRDefault="00E477B5" w:rsidP="0060102C">
      <w:pPr>
        <w:rPr>
          <w:lang w:val="en-US"/>
        </w:rPr>
      </w:pPr>
      <w:r w:rsidRPr="003304DD">
        <w:rPr>
          <w:lang w:val="en-US"/>
        </w:rPr>
        <w:t>RRT chose a compromise. The profes</w:t>
      </w:r>
      <w:r w:rsidR="00611BD3" w:rsidRPr="003304DD">
        <w:rPr>
          <w:lang w:val="en-US"/>
        </w:rPr>
        <w:t>sional service company provide</w:t>
      </w:r>
      <w:r w:rsidR="00C7365C">
        <w:rPr>
          <w:lang w:val="en-US"/>
        </w:rPr>
        <w:t>d</w:t>
      </w:r>
      <w:r w:rsidRPr="003304DD">
        <w:rPr>
          <w:lang w:val="en-US"/>
        </w:rPr>
        <w:t xml:space="preserve"> the drone and con</w:t>
      </w:r>
      <w:r w:rsidR="00611BD3" w:rsidRPr="003304DD">
        <w:rPr>
          <w:lang w:val="en-US"/>
        </w:rPr>
        <w:t>duct</w:t>
      </w:r>
      <w:r w:rsidR="00C7365C">
        <w:rPr>
          <w:lang w:val="en-US"/>
        </w:rPr>
        <w:t>ed</w:t>
      </w:r>
      <w:r w:rsidR="00611BD3" w:rsidRPr="003304DD">
        <w:rPr>
          <w:lang w:val="en-US"/>
        </w:rPr>
        <w:t xml:space="preserve"> its</w:t>
      </w:r>
      <w:r w:rsidRPr="003304DD">
        <w:rPr>
          <w:lang w:val="en-US"/>
        </w:rPr>
        <w:t xml:space="preserve"> flights. </w:t>
      </w:r>
      <w:r w:rsidR="00F55190" w:rsidRPr="003304DD">
        <w:rPr>
          <w:lang w:val="en-US"/>
        </w:rPr>
        <w:t>RRT provide</w:t>
      </w:r>
      <w:r w:rsidR="00C7365C">
        <w:rPr>
          <w:lang w:val="en-US"/>
        </w:rPr>
        <w:t>d</w:t>
      </w:r>
      <w:r w:rsidR="00F55190" w:rsidRPr="003304DD">
        <w:rPr>
          <w:lang w:val="en-US"/>
        </w:rPr>
        <w:t xml:space="preserve"> the </w:t>
      </w:r>
      <w:r w:rsidR="00F03A46" w:rsidRPr="003304DD">
        <w:rPr>
          <w:lang w:val="en-US"/>
        </w:rPr>
        <w:t>field strength measurement system</w:t>
      </w:r>
      <w:r w:rsidR="00F55190" w:rsidRPr="003304DD">
        <w:rPr>
          <w:lang w:val="en-US"/>
        </w:rPr>
        <w:t xml:space="preserve"> that the drone carr</w:t>
      </w:r>
      <w:r w:rsidR="00C7365C">
        <w:rPr>
          <w:lang w:val="en-US"/>
        </w:rPr>
        <w:t xml:space="preserve">ied </w:t>
      </w:r>
      <w:r w:rsidR="00F55190" w:rsidRPr="003304DD">
        <w:rPr>
          <w:lang w:val="en-US"/>
        </w:rPr>
        <w:t xml:space="preserve">and </w:t>
      </w:r>
      <w:r w:rsidR="00C7365C">
        <w:rPr>
          <w:lang w:val="en-US"/>
        </w:rPr>
        <w:t xml:space="preserve">took </w:t>
      </w:r>
      <w:r w:rsidR="00F55190" w:rsidRPr="003304DD">
        <w:rPr>
          <w:lang w:val="en-US"/>
        </w:rPr>
        <w:t>the actual measurements.</w:t>
      </w:r>
      <w:r w:rsidR="00611BD3" w:rsidRPr="003304DD">
        <w:rPr>
          <w:lang w:val="en-US"/>
        </w:rPr>
        <w:t xml:space="preserve"> </w:t>
      </w:r>
    </w:p>
    <w:p w14:paraId="1E4D242D" w14:textId="3E575050" w:rsidR="006B488F" w:rsidRPr="003304DD" w:rsidRDefault="006A670B" w:rsidP="006B488F">
      <w:pPr>
        <w:pStyle w:val="berschrift1"/>
        <w:rPr>
          <w:rStyle w:val="ECCParagraph"/>
          <w:lang w:val="en-US"/>
        </w:rPr>
      </w:pPr>
      <w:r w:rsidRPr="003304DD">
        <w:rPr>
          <w:rStyle w:val="ECCParagraph"/>
          <w:lang w:val="en-US"/>
        </w:rPr>
        <w:t>Dron</w:t>
      </w:r>
      <w:r w:rsidR="00E57704" w:rsidRPr="003304DD">
        <w:rPr>
          <w:rStyle w:val="ECCParagraph"/>
          <w:lang w:val="en-US"/>
        </w:rPr>
        <w:t>E</w:t>
      </w:r>
    </w:p>
    <w:p w14:paraId="1071A080" w14:textId="19BE2047" w:rsidR="006B488F" w:rsidRPr="003304DD" w:rsidRDefault="006A0AD0" w:rsidP="0060102C">
      <w:pPr>
        <w:rPr>
          <w:lang w:val="en-US"/>
        </w:rPr>
      </w:pPr>
      <w:r w:rsidRPr="003304DD">
        <w:rPr>
          <w:noProof/>
          <w:lang w:val="de-DE" w:eastAsia="de-DE"/>
        </w:rPr>
        <w:drawing>
          <wp:anchor distT="0" distB="0" distL="114300" distR="114300" simplePos="0" relativeHeight="251661312" behindDoc="0" locked="0" layoutInCell="1" allowOverlap="1" wp14:anchorId="46438F0F" wp14:editId="1C0FE263">
            <wp:simplePos x="0" y="0"/>
            <wp:positionH relativeFrom="margin">
              <wp:posOffset>1445260</wp:posOffset>
            </wp:positionH>
            <wp:positionV relativeFrom="page">
              <wp:posOffset>5116195</wp:posOffset>
            </wp:positionV>
            <wp:extent cx="3504565" cy="2944495"/>
            <wp:effectExtent l="0" t="0" r="635" b="8255"/>
            <wp:wrapTopAndBottom/>
            <wp:docPr id="13" name="Picture 13" descr="C:\Users\gleontjev\Documents\Documents\Darbai\Darbai aktualus\Pran FM22 dron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ontjev\Documents\Documents\Darbai\Darbai aktualus\Pran FM22 drons\Untitl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4565" cy="2944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6D9" w:rsidRPr="003304DD">
        <w:rPr>
          <w:lang w:val="en-US"/>
        </w:rPr>
        <w:t xml:space="preserve">Drones come in a variety of designs. In our case, the </w:t>
      </w:r>
      <w:r w:rsidR="00D54EF6">
        <w:rPr>
          <w:lang w:val="en-US"/>
        </w:rPr>
        <w:t xml:space="preserve">experimental </w:t>
      </w:r>
      <w:proofErr w:type="spellStart"/>
      <w:r w:rsidR="00E57704" w:rsidRPr="003304DD">
        <w:rPr>
          <w:lang w:val="en-US"/>
        </w:rPr>
        <w:t>h</w:t>
      </w:r>
      <w:r w:rsidR="00DE76D9" w:rsidRPr="003304DD">
        <w:rPr>
          <w:lang w:val="en-US"/>
        </w:rPr>
        <w:t>exacopter</w:t>
      </w:r>
      <w:proofErr w:type="spellEnd"/>
      <w:r w:rsidR="00DE76D9" w:rsidRPr="003304DD">
        <w:rPr>
          <w:lang w:val="en-US"/>
        </w:rPr>
        <w:t xml:space="preserve"> </w:t>
      </w:r>
      <w:r w:rsidR="00D54EF6">
        <w:rPr>
          <w:lang w:val="en-US"/>
        </w:rPr>
        <w:t xml:space="preserve">with </w:t>
      </w:r>
      <w:proofErr w:type="spellStart"/>
      <w:r w:rsidR="00D54EF6">
        <w:rPr>
          <w:lang w:val="en-US"/>
        </w:rPr>
        <w:t>Pixhawk</w:t>
      </w:r>
      <w:proofErr w:type="spellEnd"/>
      <w:r w:rsidR="00D54EF6">
        <w:rPr>
          <w:lang w:val="en-US"/>
        </w:rPr>
        <w:t xml:space="preserve"> autopilot controller was used (</w:t>
      </w:r>
      <w:r w:rsidR="00DE76D9" w:rsidRPr="003304DD">
        <w:rPr>
          <w:lang w:val="en-US"/>
        </w:rPr>
        <w:t>Figure 1</w:t>
      </w:r>
      <w:r w:rsidR="00D54EF6">
        <w:rPr>
          <w:lang w:val="en-US"/>
        </w:rPr>
        <w:t>)</w:t>
      </w:r>
      <w:r w:rsidR="00DE76D9" w:rsidRPr="003304DD">
        <w:rPr>
          <w:lang w:val="en-US"/>
        </w:rPr>
        <w:t>.</w:t>
      </w:r>
      <w:r w:rsidR="00837AEA">
        <w:rPr>
          <w:lang w:val="en-US"/>
        </w:rPr>
        <w:t xml:space="preserve"> </w:t>
      </w:r>
      <w:r w:rsidR="00F16B4A">
        <w:rPr>
          <w:lang w:val="en-US"/>
        </w:rPr>
        <w:t>The flight time with 2 kg payload is about 20 min.</w:t>
      </w:r>
    </w:p>
    <w:p w14:paraId="72271348" w14:textId="77777777" w:rsidR="00DE76D9" w:rsidRPr="003304DD" w:rsidRDefault="00DE76D9" w:rsidP="0060102C">
      <w:pPr>
        <w:rPr>
          <w:lang w:val="en-US"/>
        </w:rPr>
      </w:pPr>
    </w:p>
    <w:p w14:paraId="2F39F748" w14:textId="63DD0209" w:rsidR="00DE76D9" w:rsidRPr="003304DD" w:rsidRDefault="00E074B0" w:rsidP="00E074B0">
      <w:pPr>
        <w:pStyle w:val="Beschriftung"/>
        <w:rPr>
          <w:lang w:val="en-US"/>
        </w:rPr>
      </w:pPr>
      <w:r w:rsidRPr="003304DD">
        <w:rPr>
          <w:lang w:val="en-US"/>
        </w:rPr>
        <w:t xml:space="preserve">Figure </w:t>
      </w:r>
      <w:r w:rsidRPr="003304DD">
        <w:rPr>
          <w:lang w:val="en-US"/>
        </w:rPr>
        <w:fldChar w:fldCharType="begin"/>
      </w:r>
      <w:r w:rsidRPr="003304DD">
        <w:rPr>
          <w:lang w:val="en-US"/>
        </w:rPr>
        <w:instrText xml:space="preserve"> STYLEREF 1 \s </w:instrText>
      </w:r>
      <w:r w:rsidRPr="003304DD">
        <w:rPr>
          <w:lang w:val="en-US"/>
        </w:rPr>
        <w:fldChar w:fldCharType="separate"/>
      </w:r>
      <w:r w:rsidR="007C797B">
        <w:rPr>
          <w:noProof/>
          <w:lang w:val="en-US"/>
        </w:rPr>
        <w:t>2</w:t>
      </w:r>
      <w:r w:rsidRPr="003304DD">
        <w:rPr>
          <w:lang w:val="en-US"/>
        </w:rPr>
        <w:fldChar w:fldCharType="end"/>
      </w:r>
      <w:r w:rsidRPr="003304DD">
        <w:rPr>
          <w:lang w:val="en-US"/>
        </w:rPr>
        <w:t xml:space="preserve">: </w:t>
      </w:r>
      <w:r w:rsidR="005E12E8" w:rsidRPr="003304DD">
        <w:rPr>
          <w:lang w:val="en-US"/>
        </w:rPr>
        <w:t>Dron</w:t>
      </w:r>
      <w:r w:rsidR="00E57704" w:rsidRPr="003304DD">
        <w:rPr>
          <w:lang w:val="en-US"/>
        </w:rPr>
        <w:t>e</w:t>
      </w:r>
      <w:r w:rsidR="005E12E8" w:rsidRPr="003304DD">
        <w:rPr>
          <w:lang w:val="en-US"/>
        </w:rPr>
        <w:t xml:space="preserve"> (</w:t>
      </w:r>
      <w:proofErr w:type="spellStart"/>
      <w:r w:rsidR="005E12E8" w:rsidRPr="003304DD">
        <w:rPr>
          <w:lang w:val="en-US"/>
        </w:rPr>
        <w:t>h</w:t>
      </w:r>
      <w:r w:rsidRPr="003304DD">
        <w:rPr>
          <w:lang w:val="en-US"/>
        </w:rPr>
        <w:t>exacopter</w:t>
      </w:r>
      <w:proofErr w:type="spellEnd"/>
      <w:r w:rsidR="005E12E8" w:rsidRPr="003304DD">
        <w:rPr>
          <w:lang w:val="en-US"/>
        </w:rPr>
        <w:t>)</w:t>
      </w:r>
      <w:r w:rsidRPr="003304DD">
        <w:rPr>
          <w:lang w:val="en-US"/>
        </w:rPr>
        <w:t xml:space="preserve"> for measurements of antenna </w:t>
      </w:r>
      <w:r w:rsidR="000165D6" w:rsidRPr="003304DD">
        <w:rPr>
          <w:lang w:val="en-US"/>
        </w:rPr>
        <w:t xml:space="preserve">radiation </w:t>
      </w:r>
      <w:r w:rsidRPr="003304DD">
        <w:rPr>
          <w:lang w:val="en-US"/>
        </w:rPr>
        <w:t>pattern</w:t>
      </w:r>
    </w:p>
    <w:p w14:paraId="689B712E" w14:textId="65F178F9" w:rsidR="007A5014" w:rsidRPr="003304DD" w:rsidRDefault="005E12E8" w:rsidP="007A5014">
      <w:pPr>
        <w:rPr>
          <w:lang w:val="en-US"/>
        </w:rPr>
      </w:pPr>
      <w:r w:rsidRPr="003304DD">
        <w:rPr>
          <w:lang w:val="en-US"/>
        </w:rPr>
        <w:t xml:space="preserve">The position of drone is controlled by means </w:t>
      </w:r>
      <w:r w:rsidR="00E57704" w:rsidRPr="003304DD">
        <w:rPr>
          <w:lang w:val="en-US"/>
        </w:rPr>
        <w:t xml:space="preserve">of </w:t>
      </w:r>
      <w:r w:rsidRPr="003304DD">
        <w:rPr>
          <w:lang w:val="en-US"/>
        </w:rPr>
        <w:t xml:space="preserve">internal </w:t>
      </w:r>
      <w:r w:rsidR="00EF1282">
        <w:rPr>
          <w:lang w:val="en-US"/>
        </w:rPr>
        <w:t xml:space="preserve">compass and </w:t>
      </w:r>
      <w:r w:rsidRPr="003304DD">
        <w:rPr>
          <w:lang w:val="en-US"/>
        </w:rPr>
        <w:t>GPS</w:t>
      </w:r>
      <w:r w:rsidR="00E57704" w:rsidRPr="003304DD">
        <w:rPr>
          <w:lang w:val="en-US"/>
        </w:rPr>
        <w:t xml:space="preserve"> </w:t>
      </w:r>
      <w:r w:rsidRPr="003304DD">
        <w:rPr>
          <w:lang w:val="en-US"/>
        </w:rPr>
        <w:t>with a metrical accuracy.</w:t>
      </w:r>
      <w:r w:rsidR="00EF1282">
        <w:rPr>
          <w:lang w:val="en-US"/>
        </w:rPr>
        <w:t xml:space="preserve"> </w:t>
      </w:r>
      <w:r w:rsidR="00D20857" w:rsidRPr="003304DD">
        <w:rPr>
          <w:lang w:val="en-US"/>
        </w:rPr>
        <w:t xml:space="preserve">As a ground control station for drone </w:t>
      </w:r>
      <w:r w:rsidR="00EF1282" w:rsidRPr="003304DD">
        <w:rPr>
          <w:lang w:val="en-US"/>
        </w:rPr>
        <w:t xml:space="preserve">Mission Planner </w:t>
      </w:r>
      <w:r w:rsidR="00D20857" w:rsidRPr="003304DD">
        <w:rPr>
          <w:lang w:val="en-US"/>
        </w:rPr>
        <w:t xml:space="preserve">was used. This application </w:t>
      </w:r>
      <w:r w:rsidR="009902A4">
        <w:rPr>
          <w:lang w:val="en-US"/>
        </w:rPr>
        <w:t xml:space="preserve">allows to </w:t>
      </w:r>
      <w:r w:rsidR="009902A4" w:rsidRPr="003304DD">
        <w:rPr>
          <w:lang w:val="en-US"/>
        </w:rPr>
        <w:t>plan</w:t>
      </w:r>
      <w:r w:rsidR="009902A4">
        <w:rPr>
          <w:lang w:val="en-US"/>
        </w:rPr>
        <w:t xml:space="preserve"> </w:t>
      </w:r>
      <w:r w:rsidR="009902A4" w:rsidRPr="003304DD">
        <w:rPr>
          <w:lang w:val="en-US"/>
        </w:rPr>
        <w:t>autonomous mission</w:t>
      </w:r>
      <w:r w:rsidR="009902A4">
        <w:rPr>
          <w:lang w:val="en-US"/>
        </w:rPr>
        <w:t xml:space="preserve"> and load it</w:t>
      </w:r>
      <w:r w:rsidR="009902A4" w:rsidRPr="003304DD">
        <w:rPr>
          <w:lang w:val="en-US"/>
        </w:rPr>
        <w:t xml:space="preserve"> into autopilot</w:t>
      </w:r>
      <w:r w:rsidR="009902A4">
        <w:rPr>
          <w:lang w:val="en-US"/>
        </w:rPr>
        <w:t>, monitor drone status while in operation, analyze autopilot and telemetry logs</w:t>
      </w:r>
      <w:r w:rsidR="00EF1282">
        <w:rPr>
          <w:lang w:val="en-US"/>
        </w:rPr>
        <w:t xml:space="preserve"> after the flight</w:t>
      </w:r>
      <w:r w:rsidR="009902A4">
        <w:rPr>
          <w:lang w:val="en-US"/>
        </w:rPr>
        <w:t xml:space="preserve">. </w:t>
      </w:r>
      <w:r w:rsidR="007A5014" w:rsidRPr="003304DD">
        <w:rPr>
          <w:lang w:val="en-US"/>
        </w:rPr>
        <w:t xml:space="preserve">Fig. 2 shows a screenshot of the Mission Planer </w:t>
      </w:r>
      <w:r w:rsidR="009902A4">
        <w:rPr>
          <w:lang w:val="en-US"/>
        </w:rPr>
        <w:t xml:space="preserve">with a drone setup to fly </w:t>
      </w:r>
      <w:r w:rsidR="007A5014" w:rsidRPr="003304DD">
        <w:rPr>
          <w:lang w:val="en-US"/>
        </w:rPr>
        <w:t xml:space="preserve">in a circle around the </w:t>
      </w:r>
      <w:r w:rsidR="009902A4">
        <w:rPr>
          <w:lang w:val="en-US"/>
        </w:rPr>
        <w:t xml:space="preserve">test </w:t>
      </w:r>
      <w:r w:rsidR="007A5014" w:rsidRPr="003304DD">
        <w:rPr>
          <w:lang w:val="en-US"/>
        </w:rPr>
        <w:t>antenna.</w:t>
      </w:r>
    </w:p>
    <w:p w14:paraId="2E51E4F4" w14:textId="77777777" w:rsidR="00DE76D9" w:rsidRPr="003304DD" w:rsidRDefault="007A5014" w:rsidP="007A5014">
      <w:pPr>
        <w:jc w:val="center"/>
        <w:rPr>
          <w:lang w:val="en-US"/>
        </w:rPr>
      </w:pPr>
      <w:r w:rsidRPr="003304DD">
        <w:rPr>
          <w:noProof/>
          <w:lang w:val="de-DE" w:eastAsia="de-DE"/>
        </w:rPr>
        <w:lastRenderedPageBreak/>
        <w:drawing>
          <wp:inline distT="0" distB="0" distL="0" distR="0" wp14:anchorId="298BA566" wp14:editId="286CA29E">
            <wp:extent cx="5995662" cy="31851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9680" cy="3192607"/>
                    </a:xfrm>
                    <a:prstGeom prst="rect">
                      <a:avLst/>
                    </a:prstGeom>
                  </pic:spPr>
                </pic:pic>
              </a:graphicData>
            </a:graphic>
          </wp:inline>
        </w:drawing>
      </w:r>
    </w:p>
    <w:p w14:paraId="16C9260E" w14:textId="77777777" w:rsidR="006B488F" w:rsidRPr="003304DD" w:rsidRDefault="00ED5284" w:rsidP="00ED5284">
      <w:pPr>
        <w:pStyle w:val="Beschriftung"/>
        <w:rPr>
          <w:b w:val="0"/>
          <w:color w:val="FF0000"/>
          <w:lang w:val="en-US"/>
        </w:rPr>
      </w:pPr>
      <w:r w:rsidRPr="003304DD">
        <w:rPr>
          <w:lang w:val="en-US"/>
        </w:rPr>
        <w:t>Figure 2: Screenshot of the Mission Planer</w:t>
      </w:r>
    </w:p>
    <w:p w14:paraId="3DC5B084" w14:textId="691E8CAA" w:rsidR="006B488F" w:rsidRPr="003304DD" w:rsidRDefault="00665FEE" w:rsidP="006B488F">
      <w:pPr>
        <w:pStyle w:val="berschrift1"/>
        <w:rPr>
          <w:rStyle w:val="ECCParagraph"/>
          <w:lang w:val="en-US"/>
        </w:rPr>
      </w:pPr>
      <w:r w:rsidRPr="003304DD">
        <w:rPr>
          <w:rStyle w:val="ECCParagraph"/>
          <w:lang w:val="en-US"/>
        </w:rPr>
        <w:t>The fi</w:t>
      </w:r>
      <w:r w:rsidR="00E13F3B">
        <w:rPr>
          <w:rStyle w:val="ECCParagraph"/>
          <w:lang w:val="en-US"/>
        </w:rPr>
        <w:t>E</w:t>
      </w:r>
      <w:r w:rsidRPr="003304DD">
        <w:rPr>
          <w:rStyle w:val="ECCParagraph"/>
          <w:lang w:val="en-US"/>
        </w:rPr>
        <w:t>ld strength measurement sy</w:t>
      </w:r>
      <w:r w:rsidR="005E12E8" w:rsidRPr="003304DD">
        <w:rPr>
          <w:rStyle w:val="ECCParagraph"/>
          <w:lang w:val="en-US"/>
        </w:rPr>
        <w:t>stem</w:t>
      </w:r>
    </w:p>
    <w:p w14:paraId="45B13453" w14:textId="30A3F14E" w:rsidR="00607411" w:rsidRDefault="00665FEE" w:rsidP="007C797B">
      <w:pPr>
        <w:rPr>
          <w:lang w:val="en-US"/>
        </w:rPr>
      </w:pPr>
      <w:r w:rsidRPr="003304DD">
        <w:rPr>
          <w:lang w:val="en-US"/>
        </w:rPr>
        <w:t xml:space="preserve">The </w:t>
      </w:r>
      <w:r w:rsidR="00F03A46" w:rsidRPr="003304DD">
        <w:rPr>
          <w:lang w:val="en-US"/>
        </w:rPr>
        <w:t xml:space="preserve">system for </w:t>
      </w:r>
      <w:r w:rsidRPr="003304DD">
        <w:rPr>
          <w:lang w:val="en-US"/>
        </w:rPr>
        <w:t xml:space="preserve">field strength measurement </w:t>
      </w:r>
      <w:r w:rsidR="00F03A46" w:rsidRPr="003304DD">
        <w:rPr>
          <w:lang w:val="en-US"/>
        </w:rPr>
        <w:t xml:space="preserve">is a complete receiving system, including an antenna, </w:t>
      </w:r>
      <w:r w:rsidR="00AD7FE9">
        <w:rPr>
          <w:lang w:val="en-US"/>
        </w:rPr>
        <w:t>spectrum analyzer</w:t>
      </w:r>
      <w:r w:rsidR="00F03A46" w:rsidRPr="003304DD">
        <w:rPr>
          <w:lang w:val="en-US"/>
        </w:rPr>
        <w:t xml:space="preserve"> and logging </w:t>
      </w:r>
      <w:r w:rsidR="0088791F" w:rsidRPr="003304DD">
        <w:rPr>
          <w:lang w:val="en-US"/>
        </w:rPr>
        <w:t>(host) computer.</w:t>
      </w:r>
      <w:r w:rsidRPr="003304DD">
        <w:rPr>
          <w:lang w:val="en-US"/>
        </w:rPr>
        <w:t xml:space="preserve"> </w:t>
      </w:r>
      <w:r w:rsidR="003575B9" w:rsidRPr="003304DD">
        <w:rPr>
          <w:lang w:val="en-US"/>
        </w:rPr>
        <w:t xml:space="preserve">The main element of the system is the </w:t>
      </w:r>
      <w:r w:rsidR="003575B9">
        <w:rPr>
          <w:lang w:val="en-US"/>
        </w:rPr>
        <w:t xml:space="preserve">real time spectrum analyzer </w:t>
      </w:r>
      <w:r w:rsidR="003575B9" w:rsidRPr="003304DD">
        <w:rPr>
          <w:lang w:val="en-US"/>
        </w:rPr>
        <w:t>Signal Hound BB60C</w:t>
      </w:r>
      <w:r w:rsidR="003575B9">
        <w:rPr>
          <w:lang w:val="en-US"/>
        </w:rPr>
        <w:t xml:space="preserve"> (weight 500 grams), </w:t>
      </w:r>
      <w:r w:rsidR="003575B9" w:rsidRPr="003304DD">
        <w:rPr>
          <w:lang w:val="en-US"/>
        </w:rPr>
        <w:t>operate</w:t>
      </w:r>
      <w:r w:rsidR="003575B9">
        <w:rPr>
          <w:lang w:val="en-US"/>
        </w:rPr>
        <w:t>d</w:t>
      </w:r>
      <w:r w:rsidR="003575B9" w:rsidRPr="003304DD">
        <w:rPr>
          <w:lang w:val="en-US"/>
        </w:rPr>
        <w:t xml:space="preserve"> and is powered by connecting to a host PC through a USB 3.0 cable</w:t>
      </w:r>
      <w:r w:rsidR="003575B9">
        <w:rPr>
          <w:lang w:val="en-US"/>
        </w:rPr>
        <w:t xml:space="preserve">.  </w:t>
      </w:r>
      <w:r w:rsidR="00EC5B37" w:rsidRPr="003304DD">
        <w:rPr>
          <w:lang w:val="en-US"/>
        </w:rPr>
        <w:t xml:space="preserve">As mentioned above, the system (unit) was produced by RRT staff. </w:t>
      </w:r>
      <w:r w:rsidR="00F03A46" w:rsidRPr="003304DD">
        <w:rPr>
          <w:lang w:val="en-US"/>
        </w:rPr>
        <w:t>Fig. 3 shows i</w:t>
      </w:r>
      <w:r w:rsidR="0016162A" w:rsidRPr="003304DD">
        <w:rPr>
          <w:lang w:val="en-US"/>
        </w:rPr>
        <w:t>ts</w:t>
      </w:r>
      <w:r w:rsidR="00EC5B37" w:rsidRPr="003304DD">
        <w:rPr>
          <w:lang w:val="en-US"/>
        </w:rPr>
        <w:t xml:space="preserve"> </w:t>
      </w:r>
      <w:r w:rsidR="0016162A" w:rsidRPr="003304DD">
        <w:rPr>
          <w:lang w:val="en-US"/>
        </w:rPr>
        <w:t>functional diagram</w:t>
      </w:r>
      <w:r w:rsidR="00EC5B37" w:rsidRPr="003304DD">
        <w:rPr>
          <w:lang w:val="en-US"/>
        </w:rPr>
        <w:t>.</w:t>
      </w:r>
    </w:p>
    <w:p w14:paraId="56D18BD2" w14:textId="12CB6D2E" w:rsidR="00A9689A" w:rsidRPr="003304DD" w:rsidRDefault="007C797B" w:rsidP="00A9689A">
      <w:pPr>
        <w:pStyle w:val="Beschriftung"/>
        <w:rPr>
          <w:b w:val="0"/>
          <w:color w:val="FF0000"/>
          <w:lang w:val="en-US"/>
        </w:rPr>
      </w:pPr>
      <w:r>
        <w:rPr>
          <w:noProof/>
          <w:lang w:val="de-DE" w:eastAsia="de-DE"/>
        </w:rPr>
        <w:drawing>
          <wp:inline distT="0" distB="0" distL="0" distR="0" wp14:anchorId="2C2E9BFA" wp14:editId="0B5D3BCA">
            <wp:extent cx="6111240" cy="19888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1240" cy="1988820"/>
                    </a:xfrm>
                    <a:prstGeom prst="rect">
                      <a:avLst/>
                    </a:prstGeom>
                    <a:noFill/>
                    <a:ln>
                      <a:noFill/>
                    </a:ln>
                  </pic:spPr>
                </pic:pic>
              </a:graphicData>
            </a:graphic>
          </wp:inline>
        </w:drawing>
      </w:r>
      <w:r w:rsidR="00A9689A" w:rsidRPr="003304DD">
        <w:rPr>
          <w:lang w:val="en-US"/>
        </w:rPr>
        <w:t>Figure 3: The functional diagram of the measuring system</w:t>
      </w:r>
    </w:p>
    <w:p w14:paraId="3FEDED60" w14:textId="1EE6A4F4" w:rsidR="00A9689A" w:rsidRPr="003304DD" w:rsidRDefault="00A9689A" w:rsidP="00EC5B37">
      <w:pPr>
        <w:rPr>
          <w:lang w:val="en-US"/>
        </w:rPr>
      </w:pPr>
    </w:p>
    <w:p w14:paraId="56215448" w14:textId="04066B22" w:rsidR="00EC5B37" w:rsidRPr="003304DD" w:rsidRDefault="003D7761" w:rsidP="003D7761">
      <w:pPr>
        <w:rPr>
          <w:lang w:val="en-US"/>
        </w:rPr>
      </w:pPr>
      <w:r w:rsidRPr="003304DD">
        <w:rPr>
          <w:lang w:val="en-US"/>
        </w:rPr>
        <w:t xml:space="preserve">The </w:t>
      </w:r>
      <w:r w:rsidR="00607411">
        <w:rPr>
          <w:lang w:val="en-US"/>
        </w:rPr>
        <w:t xml:space="preserve">Spike </w:t>
      </w:r>
      <w:r w:rsidR="00DB772F">
        <w:rPr>
          <w:lang w:val="en-US"/>
        </w:rPr>
        <w:t xml:space="preserve">Signal Hound </w:t>
      </w:r>
      <w:r w:rsidR="00607411">
        <w:rPr>
          <w:lang w:val="en-US"/>
        </w:rPr>
        <w:t>Spectrum Analyzer software</w:t>
      </w:r>
      <w:r w:rsidR="00DB772F">
        <w:rPr>
          <w:lang w:val="en-US"/>
        </w:rPr>
        <w:t xml:space="preserve"> </w:t>
      </w:r>
      <w:r w:rsidR="00607411">
        <w:rPr>
          <w:lang w:val="en-US"/>
        </w:rPr>
        <w:t>allows to record spectrum data</w:t>
      </w:r>
      <w:r w:rsidR="00DB772F">
        <w:rPr>
          <w:lang w:val="en-US"/>
        </w:rPr>
        <w:t xml:space="preserve">. Channel power of up to nine channels can be logged simultaneously together with time stamp, as well as complete spectrum trace can be recorded for later analysis. </w:t>
      </w:r>
      <w:r w:rsidR="00757D92" w:rsidRPr="003304DD">
        <w:rPr>
          <w:lang w:val="en-US"/>
        </w:rPr>
        <w:t xml:space="preserve">Fig. 4 shows the screenshot when the spectrum analyzer is configured to measure </w:t>
      </w:r>
      <w:r w:rsidR="00607411">
        <w:rPr>
          <w:lang w:val="en-US"/>
        </w:rPr>
        <w:t>seven</w:t>
      </w:r>
      <w:r w:rsidR="00757D92" w:rsidRPr="003304DD">
        <w:rPr>
          <w:lang w:val="en-US"/>
        </w:rPr>
        <w:t xml:space="preserve"> channels simultaneously.</w:t>
      </w:r>
      <w:r w:rsidR="00F96D6A">
        <w:rPr>
          <w:lang w:val="en-US"/>
        </w:rPr>
        <w:t xml:space="preserve"> </w:t>
      </w:r>
    </w:p>
    <w:p w14:paraId="57AB3EB3" w14:textId="7FDAAA89" w:rsidR="000149DA" w:rsidRDefault="000149DA" w:rsidP="000149DA">
      <w:pPr>
        <w:jc w:val="center"/>
        <w:rPr>
          <w:lang w:val="en-US"/>
        </w:rPr>
      </w:pPr>
      <w:r w:rsidRPr="003304DD">
        <w:rPr>
          <w:noProof/>
          <w:lang w:val="de-DE" w:eastAsia="de-DE"/>
        </w:rPr>
        <w:lastRenderedPageBreak/>
        <w:drawing>
          <wp:inline distT="0" distB="0" distL="0" distR="0" wp14:anchorId="5B05DCEF" wp14:editId="60CBCB78">
            <wp:extent cx="5189541" cy="267864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96723" cy="2682352"/>
                    </a:xfrm>
                    <a:prstGeom prst="rect">
                      <a:avLst/>
                    </a:prstGeom>
                    <a:noFill/>
                    <a:ln>
                      <a:noFill/>
                    </a:ln>
                  </pic:spPr>
                </pic:pic>
              </a:graphicData>
            </a:graphic>
          </wp:inline>
        </w:drawing>
      </w:r>
    </w:p>
    <w:p w14:paraId="5F912C1F" w14:textId="1A399495" w:rsidR="00757D92" w:rsidRPr="003304DD" w:rsidRDefault="00757D92" w:rsidP="00757D92">
      <w:pPr>
        <w:pStyle w:val="Beschriftung"/>
        <w:rPr>
          <w:b w:val="0"/>
          <w:color w:val="FF0000"/>
          <w:lang w:val="en-US"/>
        </w:rPr>
      </w:pPr>
      <w:r w:rsidRPr="003304DD">
        <w:rPr>
          <w:lang w:val="en-US"/>
        </w:rPr>
        <w:t xml:space="preserve">Figure 4: </w:t>
      </w:r>
      <w:r w:rsidR="00F96D6A" w:rsidRPr="00F96D6A">
        <w:rPr>
          <w:lang w:val="en-US"/>
        </w:rPr>
        <w:t>Spike Signal Hound Spectrum Analyzer</w:t>
      </w:r>
      <w:r w:rsidR="00F96D6A">
        <w:rPr>
          <w:lang w:val="en-US"/>
        </w:rPr>
        <w:t xml:space="preserve"> screenshot </w:t>
      </w:r>
    </w:p>
    <w:p w14:paraId="01A1D015" w14:textId="4650DC61" w:rsidR="00F96D6A" w:rsidRDefault="00F96D6A" w:rsidP="00EC5B37">
      <w:pPr>
        <w:rPr>
          <w:lang w:val="en-US"/>
        </w:rPr>
      </w:pPr>
      <w:r>
        <w:rPr>
          <w:lang w:val="en-US"/>
        </w:rPr>
        <w:t>Example of logged channel power dat</w:t>
      </w:r>
      <w:r w:rsidR="005A3216">
        <w:rPr>
          <w:lang w:val="en-US"/>
        </w:rPr>
        <w:t>a</w:t>
      </w:r>
      <w:r>
        <w:rPr>
          <w:lang w:val="en-US"/>
        </w:rPr>
        <w:t xml:space="preserve"> is presented in Fig. 5. </w:t>
      </w:r>
      <w:r w:rsidR="005C22FF">
        <w:rPr>
          <w:lang w:val="en-US"/>
        </w:rPr>
        <w:t xml:space="preserve">Although Spike </w:t>
      </w:r>
      <w:r w:rsidR="00A5195F">
        <w:rPr>
          <w:lang w:val="en-US"/>
        </w:rPr>
        <w:t xml:space="preserve">spectrum analyzer software </w:t>
      </w:r>
      <w:r w:rsidR="005C22FF">
        <w:rPr>
          <w:lang w:val="en-US"/>
        </w:rPr>
        <w:t xml:space="preserve">allows to connect external GNSS receiver </w:t>
      </w:r>
      <w:r w:rsidR="00327A93">
        <w:rPr>
          <w:lang w:val="en-US"/>
        </w:rPr>
        <w:t xml:space="preserve">for a </w:t>
      </w:r>
      <w:r w:rsidR="005C22FF">
        <w:rPr>
          <w:lang w:val="en-US"/>
        </w:rPr>
        <w:t>location data, t</w:t>
      </w:r>
      <w:r w:rsidR="005A3216">
        <w:rPr>
          <w:lang w:val="en-US"/>
        </w:rPr>
        <w:t>he channel power values are logged with time stamp only.</w:t>
      </w:r>
    </w:p>
    <w:p w14:paraId="5F568BF5" w14:textId="48A04C47" w:rsidR="000149DA" w:rsidRDefault="00F96D6A" w:rsidP="00F96D6A">
      <w:pPr>
        <w:jc w:val="center"/>
        <w:rPr>
          <w:lang w:val="en-US"/>
        </w:rPr>
      </w:pPr>
      <w:r>
        <w:rPr>
          <w:noProof/>
          <w:lang w:val="de-DE" w:eastAsia="de-DE"/>
        </w:rPr>
        <w:drawing>
          <wp:inline distT="0" distB="0" distL="0" distR="0" wp14:anchorId="1772A905" wp14:editId="3EC2273C">
            <wp:extent cx="6144098" cy="2491740"/>
            <wp:effectExtent l="0" t="0" r="9525"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7311" cy="2517376"/>
                    </a:xfrm>
                    <a:prstGeom prst="rect">
                      <a:avLst/>
                    </a:prstGeom>
                    <a:noFill/>
                    <a:ln>
                      <a:noFill/>
                    </a:ln>
                  </pic:spPr>
                </pic:pic>
              </a:graphicData>
            </a:graphic>
          </wp:inline>
        </w:drawing>
      </w:r>
    </w:p>
    <w:p w14:paraId="01F22DEF" w14:textId="6DA36B52" w:rsidR="00F96D6A" w:rsidRPr="003304DD" w:rsidRDefault="00F96D6A" w:rsidP="00F96D6A">
      <w:pPr>
        <w:pStyle w:val="Beschriftung"/>
        <w:rPr>
          <w:b w:val="0"/>
          <w:color w:val="FF0000"/>
          <w:lang w:val="en-US"/>
        </w:rPr>
      </w:pPr>
      <w:r w:rsidRPr="003304DD">
        <w:rPr>
          <w:lang w:val="en-US"/>
        </w:rPr>
        <w:t xml:space="preserve">Figure </w:t>
      </w:r>
      <w:r>
        <w:rPr>
          <w:lang w:val="en-US"/>
        </w:rPr>
        <w:t>5</w:t>
      </w:r>
      <w:r w:rsidRPr="003304DD">
        <w:rPr>
          <w:lang w:val="en-US"/>
        </w:rPr>
        <w:t xml:space="preserve">: </w:t>
      </w:r>
      <w:r>
        <w:rPr>
          <w:lang w:val="en-US"/>
        </w:rPr>
        <w:t>Example of logged channel power data</w:t>
      </w:r>
    </w:p>
    <w:p w14:paraId="5E33BD4D" w14:textId="62FC81A0" w:rsidR="00F96D6A" w:rsidRPr="003304DD" w:rsidRDefault="005A3216" w:rsidP="007969CB">
      <w:pPr>
        <w:rPr>
          <w:lang w:val="en-US"/>
        </w:rPr>
      </w:pPr>
      <w:r>
        <w:rPr>
          <w:lang w:val="en-US"/>
        </w:rPr>
        <w:t xml:space="preserve">For antenna radiation pattern we need to know location data for each </w:t>
      </w:r>
      <w:r w:rsidR="007969CB">
        <w:rPr>
          <w:lang w:val="en-US"/>
        </w:rPr>
        <w:t>channel power value. F</w:t>
      </w:r>
      <w:r>
        <w:rPr>
          <w:lang w:val="en-US"/>
        </w:rPr>
        <w:t xml:space="preserve">or this in parallel GNSS data, received from drone controller using NMEA protocol, was also recorded with time stamp (Fig. 6). </w:t>
      </w:r>
    </w:p>
    <w:p w14:paraId="3A86A6CA" w14:textId="361622B7" w:rsidR="005A3216" w:rsidRDefault="005A3216" w:rsidP="00916A5D">
      <w:pPr>
        <w:jc w:val="center"/>
        <w:rPr>
          <w:lang w:val="en-US"/>
        </w:rPr>
      </w:pPr>
      <w:r>
        <w:rPr>
          <w:noProof/>
          <w:lang w:val="de-DE" w:eastAsia="de-DE"/>
        </w:rPr>
        <w:drawing>
          <wp:inline distT="0" distB="0" distL="0" distR="0" wp14:anchorId="0A3E9070" wp14:editId="3D9B0E3B">
            <wp:extent cx="6329539" cy="108204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626" cy="1099150"/>
                    </a:xfrm>
                    <a:prstGeom prst="rect">
                      <a:avLst/>
                    </a:prstGeom>
                    <a:noFill/>
                    <a:ln>
                      <a:noFill/>
                    </a:ln>
                  </pic:spPr>
                </pic:pic>
              </a:graphicData>
            </a:graphic>
          </wp:inline>
        </w:drawing>
      </w:r>
    </w:p>
    <w:p w14:paraId="17498DC0" w14:textId="64E4235E" w:rsidR="005A3216" w:rsidRPr="005A3216" w:rsidRDefault="005A3216" w:rsidP="005A3216">
      <w:pPr>
        <w:pStyle w:val="Beschriftung"/>
        <w:rPr>
          <w:b w:val="0"/>
          <w:color w:val="FF0000"/>
          <w:lang w:val="en-US"/>
        </w:rPr>
      </w:pPr>
      <w:r w:rsidRPr="003304DD">
        <w:rPr>
          <w:lang w:val="en-US"/>
        </w:rPr>
        <w:t xml:space="preserve">Figure </w:t>
      </w:r>
      <w:r>
        <w:rPr>
          <w:lang w:val="en-US"/>
        </w:rPr>
        <w:t>6</w:t>
      </w:r>
      <w:r w:rsidRPr="003304DD">
        <w:rPr>
          <w:lang w:val="en-US"/>
        </w:rPr>
        <w:t xml:space="preserve">: </w:t>
      </w:r>
      <w:r>
        <w:rPr>
          <w:lang w:val="en-US"/>
        </w:rPr>
        <w:t xml:space="preserve">Example of logged </w:t>
      </w:r>
      <w:r w:rsidR="00C62D4D">
        <w:rPr>
          <w:lang w:val="en-US"/>
        </w:rPr>
        <w:t>GNSS data</w:t>
      </w:r>
    </w:p>
    <w:p w14:paraId="1319695F" w14:textId="7FDC6029" w:rsidR="007D4129" w:rsidRDefault="007D4129" w:rsidP="00EC5B37">
      <w:pPr>
        <w:rPr>
          <w:lang w:val="en-US"/>
        </w:rPr>
      </w:pPr>
      <w:r>
        <w:rPr>
          <w:lang w:val="en-US"/>
        </w:rPr>
        <w:lastRenderedPageBreak/>
        <w:t xml:space="preserve">RRT created an automatic tool “Log data analyzer”, which automatically merges GNSS and channel power log files and draws a polar diagram. The merged data can be also exported to MS Excel file for later analysis. </w:t>
      </w:r>
    </w:p>
    <w:p w14:paraId="4FE677B0" w14:textId="3E4763D9" w:rsidR="00EF6D49" w:rsidRDefault="007D4129" w:rsidP="00EC5B37">
      <w:pPr>
        <w:rPr>
          <w:lang w:val="en-US"/>
        </w:rPr>
      </w:pPr>
      <w:r>
        <w:rPr>
          <w:lang w:val="en-US"/>
        </w:rPr>
        <w:t xml:space="preserve">As a measurement antenna we </w:t>
      </w:r>
      <w:r w:rsidR="00757D92" w:rsidRPr="003304DD">
        <w:rPr>
          <w:lang w:val="en-US"/>
        </w:rPr>
        <w:t>used a small-sized</w:t>
      </w:r>
      <w:r w:rsidR="00A5195F">
        <w:rPr>
          <w:lang w:val="en-US"/>
        </w:rPr>
        <w:t>,</w:t>
      </w:r>
      <w:r w:rsidR="00757D92" w:rsidRPr="003304DD">
        <w:rPr>
          <w:lang w:val="en-US"/>
        </w:rPr>
        <w:t xml:space="preserve"> </w:t>
      </w:r>
      <w:r w:rsidR="00837AEA">
        <w:rPr>
          <w:lang w:val="en-US"/>
        </w:rPr>
        <w:t>40</w:t>
      </w:r>
      <w:r w:rsidR="00A5195F">
        <w:rPr>
          <w:lang w:val="en-US"/>
        </w:rPr>
        <w:t xml:space="preserve"> </w:t>
      </w:r>
      <w:r w:rsidR="00837AEA">
        <w:rPr>
          <w:lang w:val="en-US"/>
        </w:rPr>
        <w:t xml:space="preserve">g weight </w:t>
      </w:r>
      <w:r w:rsidR="00757D92" w:rsidRPr="003304DD">
        <w:rPr>
          <w:lang w:val="en-US"/>
        </w:rPr>
        <w:t xml:space="preserve">homemade </w:t>
      </w:r>
      <w:r w:rsidR="005513FC" w:rsidRPr="003304DD">
        <w:rPr>
          <w:lang w:val="en-US"/>
        </w:rPr>
        <w:t xml:space="preserve">bi-conical antenna, which operates from </w:t>
      </w:r>
      <w:r w:rsidR="00757D92" w:rsidRPr="00A5195F">
        <w:rPr>
          <w:lang w:val="en-US"/>
        </w:rPr>
        <w:t>8</w:t>
      </w:r>
      <w:r w:rsidR="005513FC" w:rsidRPr="00A5195F">
        <w:rPr>
          <w:lang w:val="en-US"/>
        </w:rPr>
        <w:t>0 MHz to 1,000 MHz</w:t>
      </w:r>
      <w:r w:rsidR="00837AEA">
        <w:rPr>
          <w:lang w:val="en-US"/>
        </w:rPr>
        <w:t xml:space="preserve"> and</w:t>
      </w:r>
      <w:r w:rsidR="005513FC" w:rsidRPr="003304DD">
        <w:rPr>
          <w:lang w:val="en-US"/>
        </w:rPr>
        <w:t xml:space="preserve"> covers all TV channels, FM and </w:t>
      </w:r>
      <w:r w:rsidR="00757D92" w:rsidRPr="003304DD">
        <w:rPr>
          <w:lang w:val="en-US"/>
        </w:rPr>
        <w:t>GSM</w:t>
      </w:r>
      <w:r w:rsidR="005513FC" w:rsidRPr="003304DD">
        <w:rPr>
          <w:lang w:val="en-US"/>
        </w:rPr>
        <w:t>.</w:t>
      </w:r>
      <w:r w:rsidR="00607411">
        <w:rPr>
          <w:lang w:val="en-US"/>
        </w:rPr>
        <w:t xml:space="preserve"> </w:t>
      </w:r>
      <w:r w:rsidR="00EF6D49" w:rsidRPr="003304DD">
        <w:rPr>
          <w:lang w:val="en-US"/>
        </w:rPr>
        <w:t xml:space="preserve">The measuring system (except for the antenna) was placed in an aluminum box (see Fig. </w:t>
      </w:r>
      <w:r w:rsidR="004D1BC1">
        <w:rPr>
          <w:lang w:val="en-US"/>
        </w:rPr>
        <w:t>7</w:t>
      </w:r>
      <w:r w:rsidR="00EF6D49" w:rsidRPr="003304DD">
        <w:rPr>
          <w:lang w:val="en-US"/>
        </w:rPr>
        <w:t>).</w:t>
      </w:r>
    </w:p>
    <w:p w14:paraId="6E50AE82" w14:textId="5D4524EE" w:rsidR="00165EC2" w:rsidRDefault="005A3216" w:rsidP="00EF6D49">
      <w:pPr>
        <w:pStyle w:val="Beschriftung"/>
        <w:rPr>
          <w:lang w:val="en-US"/>
        </w:rPr>
      </w:pPr>
      <w:r w:rsidRPr="003304DD">
        <w:rPr>
          <w:noProof/>
          <w:lang w:val="de-DE" w:eastAsia="de-DE"/>
        </w:rPr>
        <w:drawing>
          <wp:inline distT="0" distB="0" distL="0" distR="0" wp14:anchorId="04799FF5" wp14:editId="0D901417">
            <wp:extent cx="2787015" cy="1374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015" cy="1374775"/>
                    </a:xfrm>
                    <a:prstGeom prst="rect">
                      <a:avLst/>
                    </a:prstGeom>
                    <a:noFill/>
                    <a:ln>
                      <a:noFill/>
                    </a:ln>
                  </pic:spPr>
                </pic:pic>
              </a:graphicData>
            </a:graphic>
          </wp:inline>
        </w:drawing>
      </w:r>
    </w:p>
    <w:p w14:paraId="5DCA6B28" w14:textId="77777777" w:rsidR="00916A5D" w:rsidRDefault="00916A5D" w:rsidP="00EF6D49">
      <w:pPr>
        <w:pStyle w:val="Beschriftung"/>
        <w:rPr>
          <w:lang w:val="en-US"/>
        </w:rPr>
      </w:pPr>
    </w:p>
    <w:p w14:paraId="578A70BB" w14:textId="6D151B6F" w:rsidR="00EF6D49" w:rsidRPr="003304DD" w:rsidRDefault="00EF6D49" w:rsidP="00EF6D49">
      <w:pPr>
        <w:pStyle w:val="Beschriftung"/>
        <w:rPr>
          <w:b w:val="0"/>
          <w:color w:val="FF0000"/>
          <w:lang w:val="en-US"/>
        </w:rPr>
      </w:pPr>
      <w:r w:rsidRPr="003304DD">
        <w:rPr>
          <w:lang w:val="en-US"/>
        </w:rPr>
        <w:t xml:space="preserve">Figure </w:t>
      </w:r>
      <w:r w:rsidR="004D1BC1">
        <w:rPr>
          <w:lang w:val="en-US"/>
        </w:rPr>
        <w:t>7</w:t>
      </w:r>
      <w:r w:rsidRPr="003304DD">
        <w:rPr>
          <w:lang w:val="en-US"/>
        </w:rPr>
        <w:t>: The field strength measurement system</w:t>
      </w:r>
    </w:p>
    <w:p w14:paraId="0A5FD207" w14:textId="63484051" w:rsidR="0050616A" w:rsidRPr="003304DD" w:rsidRDefault="00DC5CD4" w:rsidP="00DC5CD4">
      <w:pPr>
        <w:pStyle w:val="berschrift1"/>
        <w:rPr>
          <w:rStyle w:val="ECCParagraph"/>
          <w:lang w:val="en-US"/>
        </w:rPr>
      </w:pPr>
      <w:r w:rsidRPr="003304DD">
        <w:rPr>
          <w:rStyle w:val="ECCParagraph"/>
          <w:lang w:val="en-US"/>
        </w:rPr>
        <w:t>Setting up an experiment</w:t>
      </w:r>
    </w:p>
    <w:p w14:paraId="1909109D" w14:textId="4ED23580" w:rsidR="0050616A" w:rsidRPr="003304DD" w:rsidRDefault="006F069C" w:rsidP="00A514CB">
      <w:pPr>
        <w:spacing w:after="240"/>
        <w:rPr>
          <w:rStyle w:val="ECCParagraph"/>
          <w:lang w:val="en-US"/>
        </w:rPr>
      </w:pPr>
      <w:r w:rsidRPr="003304DD">
        <w:rPr>
          <w:rStyle w:val="ECCParagraph"/>
          <w:lang w:val="en-US"/>
        </w:rPr>
        <w:t xml:space="preserve">The test </w:t>
      </w:r>
      <w:r w:rsidR="00372278" w:rsidRPr="003304DD">
        <w:rPr>
          <w:rStyle w:val="ECCParagraph"/>
          <w:lang w:val="en-US"/>
        </w:rPr>
        <w:t>transmitter</w:t>
      </w:r>
      <w:r w:rsidRPr="003304DD">
        <w:rPr>
          <w:rStyle w:val="ECCParagraph"/>
          <w:lang w:val="en-US"/>
        </w:rPr>
        <w:t xml:space="preserve"> was located on the coast of the Bal</w:t>
      </w:r>
      <w:r w:rsidR="00437E3E" w:rsidRPr="003304DD">
        <w:rPr>
          <w:rStyle w:val="ECCParagraph"/>
          <w:lang w:val="en-US"/>
        </w:rPr>
        <w:t>tic</w:t>
      </w:r>
      <w:r w:rsidRPr="003304DD">
        <w:rPr>
          <w:rStyle w:val="ECCParagraph"/>
          <w:lang w:val="en-US"/>
        </w:rPr>
        <w:t xml:space="preserve"> Sea near the port city Klaipeda in a wooded area and the measurement of </w:t>
      </w:r>
      <w:r w:rsidR="00165EC2">
        <w:rPr>
          <w:rStyle w:val="ECCParagraph"/>
          <w:lang w:val="en-US"/>
        </w:rPr>
        <w:t xml:space="preserve">antenna </w:t>
      </w:r>
      <w:r w:rsidRPr="003304DD">
        <w:rPr>
          <w:rStyle w:val="ECCParagraph"/>
          <w:lang w:val="en-US"/>
        </w:rPr>
        <w:t xml:space="preserve">patterns is possible only </w:t>
      </w:r>
      <w:r w:rsidR="00916A5D">
        <w:rPr>
          <w:rStyle w:val="ECCParagraph"/>
          <w:lang w:val="en-US"/>
        </w:rPr>
        <w:t xml:space="preserve">by </w:t>
      </w:r>
      <w:r w:rsidRPr="003304DD">
        <w:rPr>
          <w:rStyle w:val="ECCParagraph"/>
          <w:lang w:val="en-US"/>
        </w:rPr>
        <w:t>using a drone.</w:t>
      </w:r>
      <w:r w:rsidR="00437E3E" w:rsidRPr="003304DD">
        <w:rPr>
          <w:rStyle w:val="ECCParagraph"/>
          <w:lang w:val="en-US"/>
        </w:rPr>
        <w:t xml:space="preserve"> </w:t>
      </w:r>
      <w:r w:rsidR="00372278" w:rsidRPr="003304DD">
        <w:rPr>
          <w:rStyle w:val="ECCParagraph"/>
          <w:lang w:val="en-US"/>
        </w:rPr>
        <w:t xml:space="preserve">The main parameters of the transmitter </w:t>
      </w:r>
      <w:r w:rsidR="00165EC2">
        <w:rPr>
          <w:rStyle w:val="ECCParagraph"/>
          <w:lang w:val="en-US"/>
        </w:rPr>
        <w:t>are</w:t>
      </w:r>
      <w:r w:rsidR="00372278" w:rsidRPr="003304DD">
        <w:rPr>
          <w:rStyle w:val="ECCParagraph"/>
          <w:lang w:val="en-US"/>
        </w:rPr>
        <w:t xml:space="preserve"> given in Table </w:t>
      </w:r>
      <w:r w:rsidR="00916A5D">
        <w:rPr>
          <w:rStyle w:val="ECCParagraph"/>
          <w:lang w:val="en-US"/>
        </w:rPr>
        <w:t>1</w:t>
      </w:r>
      <w:r w:rsidR="00372278" w:rsidRPr="003304DD">
        <w:rPr>
          <w:rStyle w:val="ECCParagraph"/>
          <w:lang w:val="en-US"/>
        </w:rPr>
        <w:t xml:space="preserve">. </w:t>
      </w:r>
    </w:p>
    <w:tbl>
      <w:tblPr>
        <w:tblStyle w:val="Tabellenraster"/>
        <w:tblW w:w="0" w:type="auto"/>
        <w:jc w:val="center"/>
        <w:tblInd w:w="0" w:type="dxa"/>
        <w:tblLook w:val="04A0" w:firstRow="1" w:lastRow="0" w:firstColumn="1" w:lastColumn="0" w:noHBand="0" w:noVBand="1"/>
      </w:tblPr>
      <w:tblGrid>
        <w:gridCol w:w="2972"/>
        <w:gridCol w:w="2126"/>
      </w:tblGrid>
      <w:tr w:rsidR="00BC2447" w:rsidRPr="003304DD" w14:paraId="0388E78C" w14:textId="77777777" w:rsidTr="00A514CB">
        <w:trPr>
          <w:trHeight w:val="445"/>
          <w:jc w:val="center"/>
        </w:trPr>
        <w:tc>
          <w:tcPr>
            <w:tcW w:w="297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0BCF281C" w14:textId="77777777" w:rsidR="00BC2447" w:rsidRPr="003304DD" w:rsidRDefault="00BC2447" w:rsidP="004901C4">
            <w:pPr>
              <w:pStyle w:val="StandardSpaced"/>
              <w:rPr>
                <w:b/>
                <w:sz w:val="20"/>
                <w:lang w:val="en-US"/>
              </w:rPr>
            </w:pPr>
            <w:r w:rsidRPr="003304DD">
              <w:rPr>
                <w:b/>
                <w:sz w:val="20"/>
                <w:lang w:val="en-US"/>
              </w:rPr>
              <w:t>Parameter</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2542822E" w14:textId="77777777" w:rsidR="00BC2447" w:rsidRPr="003304DD" w:rsidRDefault="00BC2447" w:rsidP="004901C4">
            <w:pPr>
              <w:pStyle w:val="StandardSpaced"/>
              <w:rPr>
                <w:b/>
                <w:sz w:val="20"/>
                <w:lang w:val="en-US"/>
              </w:rPr>
            </w:pPr>
          </w:p>
        </w:tc>
      </w:tr>
      <w:tr w:rsidR="00BC2447" w:rsidRPr="003304DD" w14:paraId="75942053"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36278841" w14:textId="77777777" w:rsidR="00BC2447" w:rsidRPr="003304DD" w:rsidRDefault="00BC2447" w:rsidP="004901C4">
            <w:pPr>
              <w:pStyle w:val="TableText"/>
              <w:rPr>
                <w:lang w:val="en-US"/>
              </w:rPr>
            </w:pPr>
            <w:r w:rsidRPr="003304DD">
              <w:rPr>
                <w:lang w:val="en-US"/>
              </w:rPr>
              <w:t xml:space="preserve">Coordinates </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5A2E767" w14:textId="77777777" w:rsidR="00BC2447" w:rsidRPr="003304DD" w:rsidRDefault="00BC2447" w:rsidP="004901C4">
            <w:pPr>
              <w:pStyle w:val="TableText"/>
              <w:jc w:val="center"/>
              <w:rPr>
                <w:lang w:val="en-US"/>
              </w:rPr>
            </w:pPr>
            <w:r w:rsidRPr="003304DD">
              <w:rPr>
                <w:lang w:val="en-US"/>
              </w:rPr>
              <w:t>N55</w:t>
            </w:r>
            <w:r w:rsidRPr="003304DD">
              <w:rPr>
                <w:rFonts w:cs="Arial"/>
                <w:lang w:val="en-US"/>
              </w:rPr>
              <w:t>°</w:t>
            </w:r>
            <w:r w:rsidRPr="003304DD">
              <w:rPr>
                <w:lang w:val="en-US"/>
              </w:rPr>
              <w:t>46’7.4” / E22</w:t>
            </w:r>
            <w:r w:rsidRPr="003304DD">
              <w:rPr>
                <w:rFonts w:cs="Arial"/>
                <w:lang w:val="en-US"/>
              </w:rPr>
              <w:t>°</w:t>
            </w:r>
            <w:r w:rsidRPr="003304DD">
              <w:rPr>
                <w:lang w:val="en-US"/>
              </w:rPr>
              <w:t>05’48.4”</w:t>
            </w:r>
          </w:p>
        </w:tc>
      </w:tr>
      <w:tr w:rsidR="000A267C" w:rsidRPr="003304DD" w14:paraId="28007AF5"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4EA8FC0C" w14:textId="77777777" w:rsidR="000A267C" w:rsidRPr="003304DD" w:rsidRDefault="000A267C" w:rsidP="004901C4">
            <w:pPr>
              <w:pStyle w:val="TableText"/>
              <w:rPr>
                <w:lang w:val="en-US"/>
              </w:rPr>
            </w:pPr>
            <w:r w:rsidRPr="003304DD">
              <w:rPr>
                <w:lang w:val="en-US"/>
              </w:rPr>
              <w:t>Antenna location height above mean see level</w:t>
            </w:r>
          </w:p>
        </w:tc>
        <w:tc>
          <w:tcPr>
            <w:tcW w:w="2126" w:type="dxa"/>
            <w:tcBorders>
              <w:top w:val="single" w:sz="4" w:space="0" w:color="auto"/>
              <w:left w:val="single" w:sz="4" w:space="0" w:color="auto"/>
              <w:bottom w:val="single" w:sz="4" w:space="0" w:color="auto"/>
              <w:right w:val="single" w:sz="4" w:space="0" w:color="auto"/>
            </w:tcBorders>
            <w:vAlign w:val="center"/>
          </w:tcPr>
          <w:p w14:paraId="43DA47C7" w14:textId="77777777" w:rsidR="000A267C" w:rsidRPr="003304DD" w:rsidRDefault="00C22EB7" w:rsidP="004901C4">
            <w:pPr>
              <w:pStyle w:val="TableText"/>
              <w:jc w:val="center"/>
              <w:rPr>
                <w:lang w:val="en-US"/>
              </w:rPr>
            </w:pPr>
            <w:r w:rsidRPr="003304DD">
              <w:rPr>
                <w:lang w:val="en-US"/>
              </w:rPr>
              <w:t>21.4 m</w:t>
            </w:r>
          </w:p>
        </w:tc>
      </w:tr>
      <w:tr w:rsidR="00BC2447" w:rsidRPr="003304DD" w14:paraId="6C7C199A"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3579BE6E" w14:textId="58E47579" w:rsidR="00BC2447" w:rsidRPr="003304DD" w:rsidRDefault="00BC2447" w:rsidP="004901C4">
            <w:pPr>
              <w:pStyle w:val="TableText"/>
              <w:rPr>
                <w:lang w:val="en-US"/>
              </w:rPr>
            </w:pPr>
            <w:r w:rsidRPr="003304DD">
              <w:rPr>
                <w:lang w:val="en-US"/>
              </w:rPr>
              <w:t xml:space="preserve">Tx antenna </w:t>
            </w:r>
            <w:r w:rsidR="00B219FE" w:rsidRPr="003304DD">
              <w:rPr>
                <w:lang w:val="en-US"/>
              </w:rPr>
              <w:t>center height</w:t>
            </w:r>
            <w:r w:rsidR="00CA20B8">
              <w:rPr>
                <w:lang w:val="en-US"/>
              </w:rPr>
              <w:t xml:space="preserve"> </w:t>
            </w:r>
            <w:r w:rsidR="00CA20B8">
              <w:t>above ground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A8B48FF" w14:textId="77777777" w:rsidR="00BC2447" w:rsidRPr="003304DD" w:rsidRDefault="00BC2447" w:rsidP="004901C4">
            <w:pPr>
              <w:pStyle w:val="TableText"/>
              <w:jc w:val="center"/>
              <w:rPr>
                <w:lang w:val="en-US"/>
              </w:rPr>
            </w:pPr>
            <w:r w:rsidRPr="003304DD">
              <w:rPr>
                <w:lang w:val="en-US"/>
              </w:rPr>
              <w:t>198 m</w:t>
            </w:r>
          </w:p>
        </w:tc>
      </w:tr>
      <w:tr w:rsidR="007F10B7" w:rsidRPr="003304DD" w14:paraId="767C5242"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6FEF2746" w14:textId="77777777" w:rsidR="007F10B7" w:rsidRPr="003304DD" w:rsidRDefault="007F10B7" w:rsidP="004901C4">
            <w:pPr>
              <w:pStyle w:val="TableText"/>
              <w:rPr>
                <w:lang w:val="en-US"/>
              </w:rPr>
            </w:pPr>
            <w:r w:rsidRPr="003304DD">
              <w:rPr>
                <w:lang w:val="en-US"/>
              </w:rPr>
              <w:t>Antenna vertical size</w:t>
            </w:r>
            <w:r w:rsidR="00E238DA" w:rsidRPr="003304DD">
              <w:rPr>
                <w:lang w:val="en-US"/>
              </w:rPr>
              <w:t xml:space="preserve"> D</w:t>
            </w:r>
          </w:p>
        </w:tc>
        <w:tc>
          <w:tcPr>
            <w:tcW w:w="2126" w:type="dxa"/>
            <w:tcBorders>
              <w:top w:val="single" w:sz="4" w:space="0" w:color="auto"/>
              <w:left w:val="single" w:sz="4" w:space="0" w:color="auto"/>
              <w:bottom w:val="single" w:sz="4" w:space="0" w:color="auto"/>
              <w:right w:val="single" w:sz="4" w:space="0" w:color="auto"/>
            </w:tcBorders>
            <w:vAlign w:val="center"/>
          </w:tcPr>
          <w:p w14:paraId="44C28BDC" w14:textId="77777777" w:rsidR="007F10B7" w:rsidRPr="003304DD" w:rsidRDefault="00B219FE" w:rsidP="004901C4">
            <w:pPr>
              <w:pStyle w:val="TableText"/>
              <w:jc w:val="center"/>
              <w:rPr>
                <w:lang w:val="en-US"/>
              </w:rPr>
            </w:pPr>
            <w:r w:rsidRPr="003304DD">
              <w:rPr>
                <w:lang w:val="en-US"/>
              </w:rPr>
              <w:t>8.7 m</w:t>
            </w:r>
          </w:p>
        </w:tc>
      </w:tr>
      <w:tr w:rsidR="00BC2447" w:rsidRPr="003304DD" w14:paraId="3C682B35"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1A6C97EE" w14:textId="77777777" w:rsidR="00BC2447" w:rsidRPr="003304DD" w:rsidRDefault="00BC2447" w:rsidP="004901C4">
            <w:pPr>
              <w:pStyle w:val="TableText"/>
              <w:rPr>
                <w:lang w:val="en-US"/>
              </w:rPr>
            </w:pPr>
            <w:r w:rsidRPr="003304DD">
              <w:rPr>
                <w:lang w:val="en-US"/>
              </w:rPr>
              <w:t>Number of bays</w:t>
            </w:r>
          </w:p>
        </w:tc>
        <w:tc>
          <w:tcPr>
            <w:tcW w:w="2126" w:type="dxa"/>
            <w:tcBorders>
              <w:top w:val="single" w:sz="4" w:space="0" w:color="auto"/>
              <w:left w:val="single" w:sz="4" w:space="0" w:color="auto"/>
              <w:bottom w:val="single" w:sz="4" w:space="0" w:color="auto"/>
              <w:right w:val="single" w:sz="4" w:space="0" w:color="auto"/>
            </w:tcBorders>
            <w:vAlign w:val="center"/>
          </w:tcPr>
          <w:p w14:paraId="530D32F1" w14:textId="77777777" w:rsidR="00BC2447" w:rsidRPr="003304DD" w:rsidRDefault="00BC2447" w:rsidP="004901C4">
            <w:pPr>
              <w:pStyle w:val="TableText"/>
              <w:jc w:val="center"/>
              <w:rPr>
                <w:lang w:val="en-US"/>
              </w:rPr>
            </w:pPr>
            <w:r w:rsidRPr="003304DD">
              <w:rPr>
                <w:lang w:val="en-US"/>
              </w:rPr>
              <w:t>8</w:t>
            </w:r>
          </w:p>
        </w:tc>
      </w:tr>
      <w:tr w:rsidR="00BC2447" w:rsidRPr="003304DD" w14:paraId="43C50D1E"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034E5A10" w14:textId="77777777" w:rsidR="00BC2447" w:rsidRPr="003304DD" w:rsidRDefault="00BC2447" w:rsidP="004901C4">
            <w:pPr>
              <w:pStyle w:val="TableText"/>
              <w:rPr>
                <w:lang w:val="en-US"/>
              </w:rPr>
            </w:pPr>
            <w:r w:rsidRPr="003304DD">
              <w:rPr>
                <w:lang w:val="en-US"/>
              </w:rPr>
              <w:t>Panel per bay</w:t>
            </w:r>
          </w:p>
        </w:tc>
        <w:tc>
          <w:tcPr>
            <w:tcW w:w="2126" w:type="dxa"/>
            <w:tcBorders>
              <w:top w:val="single" w:sz="4" w:space="0" w:color="auto"/>
              <w:left w:val="single" w:sz="4" w:space="0" w:color="auto"/>
              <w:bottom w:val="single" w:sz="4" w:space="0" w:color="auto"/>
              <w:right w:val="single" w:sz="4" w:space="0" w:color="auto"/>
            </w:tcBorders>
            <w:vAlign w:val="center"/>
          </w:tcPr>
          <w:p w14:paraId="6FE1C810" w14:textId="77777777" w:rsidR="00BC2447" w:rsidRPr="003304DD" w:rsidRDefault="00BC2447" w:rsidP="004901C4">
            <w:pPr>
              <w:pStyle w:val="TableText"/>
              <w:jc w:val="center"/>
              <w:rPr>
                <w:lang w:val="en-US"/>
              </w:rPr>
            </w:pPr>
            <w:r w:rsidRPr="003304DD">
              <w:rPr>
                <w:lang w:val="en-US"/>
              </w:rPr>
              <w:t>3</w:t>
            </w:r>
          </w:p>
        </w:tc>
      </w:tr>
      <w:tr w:rsidR="00BC2447" w:rsidRPr="003304DD" w14:paraId="7022DBAD"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799519AD" w14:textId="77777777" w:rsidR="00BC2447" w:rsidRPr="003304DD" w:rsidRDefault="00BC2447" w:rsidP="004901C4">
            <w:pPr>
              <w:pStyle w:val="TableText"/>
              <w:rPr>
                <w:lang w:val="en-US"/>
              </w:rPr>
            </w:pPr>
            <w:r w:rsidRPr="003304DD">
              <w:rPr>
                <w:lang w:val="en-US"/>
              </w:rPr>
              <w:t>Vertical pattern beam tilt</w:t>
            </w:r>
          </w:p>
        </w:tc>
        <w:tc>
          <w:tcPr>
            <w:tcW w:w="2126" w:type="dxa"/>
            <w:tcBorders>
              <w:top w:val="single" w:sz="4" w:space="0" w:color="auto"/>
              <w:left w:val="single" w:sz="4" w:space="0" w:color="auto"/>
              <w:bottom w:val="single" w:sz="4" w:space="0" w:color="auto"/>
              <w:right w:val="single" w:sz="4" w:space="0" w:color="auto"/>
            </w:tcBorders>
            <w:vAlign w:val="center"/>
          </w:tcPr>
          <w:p w14:paraId="6807039F" w14:textId="77777777" w:rsidR="00BC2447" w:rsidRPr="003304DD" w:rsidRDefault="00BC2447" w:rsidP="004901C4">
            <w:pPr>
              <w:pStyle w:val="TableText"/>
              <w:jc w:val="center"/>
              <w:rPr>
                <w:lang w:val="en-US"/>
              </w:rPr>
            </w:pPr>
            <w:r w:rsidRPr="003304DD">
              <w:rPr>
                <w:lang w:val="en-US"/>
              </w:rPr>
              <w:t>-0.8</w:t>
            </w:r>
            <w:r w:rsidRPr="003304DD">
              <w:rPr>
                <w:rFonts w:cs="Arial"/>
                <w:lang w:val="en-US"/>
              </w:rPr>
              <w:t>°</w:t>
            </w:r>
          </w:p>
        </w:tc>
      </w:tr>
      <w:tr w:rsidR="00BC2447" w:rsidRPr="003304DD" w14:paraId="6B37A0CD"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045271CA" w14:textId="77777777" w:rsidR="00BC2447" w:rsidRPr="003304DD" w:rsidRDefault="00BC2447" w:rsidP="004901C4">
            <w:pPr>
              <w:pStyle w:val="TableText"/>
              <w:rPr>
                <w:lang w:val="en-US"/>
              </w:rPr>
            </w:pPr>
            <w:r w:rsidRPr="003304DD">
              <w:rPr>
                <w:lang w:val="en-US"/>
              </w:rPr>
              <w:t>Maximum ERP (29 channel)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9E40242" w14:textId="77777777" w:rsidR="00BC2447" w:rsidRPr="003304DD" w:rsidRDefault="00BC2447" w:rsidP="004901C4">
            <w:pPr>
              <w:pStyle w:val="TableText"/>
              <w:jc w:val="center"/>
              <w:rPr>
                <w:lang w:val="en-US"/>
              </w:rPr>
            </w:pPr>
            <w:r w:rsidRPr="003304DD">
              <w:rPr>
                <w:lang w:val="en-US"/>
              </w:rPr>
              <w:t xml:space="preserve">44.8 </w:t>
            </w:r>
            <w:proofErr w:type="spellStart"/>
            <w:r w:rsidRPr="003304DD">
              <w:rPr>
                <w:lang w:val="en-US"/>
              </w:rPr>
              <w:t>dBW</w:t>
            </w:r>
            <w:proofErr w:type="spellEnd"/>
          </w:p>
        </w:tc>
      </w:tr>
      <w:tr w:rsidR="00BC2447" w:rsidRPr="003304DD" w14:paraId="5D331977"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5020B7DB" w14:textId="77777777" w:rsidR="00BC2447" w:rsidRPr="003304DD" w:rsidRDefault="00BC2447" w:rsidP="004901C4">
            <w:pPr>
              <w:pStyle w:val="TableText"/>
              <w:rPr>
                <w:lang w:val="en-US"/>
              </w:rPr>
            </w:pPr>
            <w:r w:rsidRPr="003304DD">
              <w:rPr>
                <w:lang w:val="en-US"/>
              </w:rPr>
              <w:t>Maximum ERP (45 channel)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3A2F3E" w14:textId="77777777" w:rsidR="00BC2447" w:rsidRPr="003304DD" w:rsidRDefault="00BC2447" w:rsidP="004901C4">
            <w:pPr>
              <w:pStyle w:val="TableText"/>
              <w:jc w:val="center"/>
              <w:rPr>
                <w:lang w:val="en-US"/>
              </w:rPr>
            </w:pPr>
            <w:r w:rsidRPr="003304DD">
              <w:rPr>
                <w:lang w:val="en-US"/>
              </w:rPr>
              <w:t xml:space="preserve">29.79 </w:t>
            </w:r>
            <w:proofErr w:type="spellStart"/>
            <w:r w:rsidRPr="003304DD">
              <w:rPr>
                <w:lang w:val="en-US"/>
              </w:rPr>
              <w:t>dBW</w:t>
            </w:r>
            <w:proofErr w:type="spellEnd"/>
          </w:p>
        </w:tc>
      </w:tr>
      <w:tr w:rsidR="00BC2447" w:rsidRPr="003304DD" w14:paraId="0523F784" w14:textId="77777777" w:rsidTr="00A514CB">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0C64D010" w14:textId="77777777" w:rsidR="00BC2447" w:rsidRPr="003304DD" w:rsidRDefault="00BC2447" w:rsidP="004901C4">
            <w:pPr>
              <w:pStyle w:val="TableText"/>
              <w:rPr>
                <w:lang w:val="en-US"/>
              </w:rPr>
            </w:pPr>
            <w:r w:rsidRPr="003304DD">
              <w:rPr>
                <w:lang w:val="en-US"/>
              </w:rPr>
              <w:t>Maximum ERP (60 channel)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28EA386" w14:textId="77777777" w:rsidR="00BC2447" w:rsidRPr="003304DD" w:rsidRDefault="00BC2447" w:rsidP="004901C4">
            <w:pPr>
              <w:pStyle w:val="TableText"/>
              <w:jc w:val="center"/>
              <w:rPr>
                <w:lang w:val="en-US"/>
              </w:rPr>
            </w:pPr>
            <w:r w:rsidRPr="003304DD">
              <w:rPr>
                <w:lang w:val="en-US"/>
              </w:rPr>
              <w:t xml:space="preserve">42.7 </w:t>
            </w:r>
            <w:proofErr w:type="spellStart"/>
            <w:r w:rsidRPr="003304DD">
              <w:rPr>
                <w:lang w:val="en-US"/>
              </w:rPr>
              <w:t>dBW</w:t>
            </w:r>
            <w:proofErr w:type="spellEnd"/>
          </w:p>
        </w:tc>
      </w:tr>
    </w:tbl>
    <w:p w14:paraId="4FDB4065" w14:textId="5827689C" w:rsidR="00D24084" w:rsidRPr="003304DD" w:rsidRDefault="00A514CB" w:rsidP="00A514CB">
      <w:pPr>
        <w:pStyle w:val="Beschriftung"/>
        <w:spacing w:before="120"/>
        <w:jc w:val="left"/>
        <w:rPr>
          <w:lang w:val="en-US"/>
        </w:rPr>
      </w:pPr>
      <w:r w:rsidRPr="003304DD">
        <w:rPr>
          <w:lang w:val="en-US"/>
        </w:rPr>
        <w:tab/>
      </w:r>
      <w:r w:rsidR="00D24084" w:rsidRPr="003304DD">
        <w:rPr>
          <w:lang w:val="en-US"/>
        </w:rPr>
        <w:t xml:space="preserve">Table </w:t>
      </w:r>
      <w:r w:rsidR="00916A5D">
        <w:rPr>
          <w:lang w:val="en-US"/>
        </w:rPr>
        <w:t>1</w:t>
      </w:r>
      <w:r w:rsidR="00D24084" w:rsidRPr="003304DD">
        <w:rPr>
          <w:lang w:val="en-US"/>
        </w:rPr>
        <w:t>: Key data for measured DVB-T transmitters</w:t>
      </w:r>
    </w:p>
    <w:p w14:paraId="3937FCA6" w14:textId="77777777" w:rsidR="00024B5E" w:rsidRDefault="00024B5E" w:rsidP="006B347F">
      <w:pPr>
        <w:rPr>
          <w:rStyle w:val="ECCParagraph"/>
          <w:lang w:val="en-US"/>
        </w:rPr>
      </w:pPr>
    </w:p>
    <w:p w14:paraId="29423A6F" w14:textId="16258A51" w:rsidR="00BC2447" w:rsidRPr="003304DD" w:rsidRDefault="00372278" w:rsidP="006B347F">
      <w:pPr>
        <w:rPr>
          <w:rStyle w:val="ECCParagraph"/>
          <w:lang w:val="en-US"/>
        </w:rPr>
      </w:pPr>
      <w:r w:rsidRPr="003304DD">
        <w:rPr>
          <w:rStyle w:val="ECCParagraph"/>
          <w:lang w:val="en-US"/>
        </w:rPr>
        <w:t>General view of the DVB-T antenna installation is shown in Fig.</w:t>
      </w:r>
      <w:r w:rsidR="00916A5D">
        <w:rPr>
          <w:rStyle w:val="ECCParagraph"/>
          <w:lang w:val="en-US"/>
        </w:rPr>
        <w:t>8</w:t>
      </w:r>
      <w:r w:rsidRPr="003304DD">
        <w:rPr>
          <w:rStyle w:val="ECCParagraph"/>
          <w:lang w:val="en-US"/>
        </w:rPr>
        <w:t>.</w:t>
      </w:r>
    </w:p>
    <w:p w14:paraId="6CC882B2" w14:textId="77777777" w:rsidR="00BC2447" w:rsidRPr="003304DD" w:rsidRDefault="00E238DA" w:rsidP="00372278">
      <w:pPr>
        <w:jc w:val="center"/>
        <w:rPr>
          <w:rStyle w:val="ECCParagraph"/>
          <w:lang w:val="en-US"/>
        </w:rPr>
      </w:pPr>
      <w:r w:rsidRPr="003304DD">
        <w:rPr>
          <w:noProof/>
          <w:lang w:val="de-DE" w:eastAsia="de-DE"/>
        </w:rPr>
        <w:lastRenderedPageBreak/>
        <mc:AlternateContent>
          <mc:Choice Requires="wps">
            <w:drawing>
              <wp:anchor distT="0" distB="0" distL="114300" distR="114300" simplePos="0" relativeHeight="251664384" behindDoc="0" locked="0" layoutInCell="1" allowOverlap="1" wp14:anchorId="68C617B4" wp14:editId="3339C431">
                <wp:simplePos x="0" y="0"/>
                <wp:positionH relativeFrom="column">
                  <wp:posOffset>3042285</wp:posOffset>
                </wp:positionH>
                <wp:positionV relativeFrom="paragraph">
                  <wp:posOffset>360680</wp:posOffset>
                </wp:positionV>
                <wp:extent cx="845820" cy="434340"/>
                <wp:effectExtent l="38100" t="38100" r="30480" b="22860"/>
                <wp:wrapNone/>
                <wp:docPr id="4" name="Straight Arrow Connector 4"/>
                <wp:cNvGraphicFramePr/>
                <a:graphic xmlns:a="http://schemas.openxmlformats.org/drawingml/2006/main">
                  <a:graphicData uri="http://schemas.microsoft.com/office/word/2010/wordprocessingShape">
                    <wps:wsp>
                      <wps:cNvCnPr/>
                      <wps:spPr>
                        <a:xfrm flipH="1" flipV="1">
                          <a:off x="0" y="0"/>
                          <a:ext cx="845820" cy="4343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D15A55" id="_x0000_t32" coordsize="21600,21600" o:spt="32" o:oned="t" path="m,l21600,21600e" filled="f">
                <v:path arrowok="t" fillok="f" o:connecttype="none"/>
                <o:lock v:ext="edit" shapetype="t"/>
              </v:shapetype>
              <v:shape id="Straight Arrow Connector 4" o:spid="_x0000_s1026" type="#_x0000_t32" style="position:absolute;margin-left:239.55pt;margin-top:28.4pt;width:66.6pt;height:34.2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" strokecolor="red" strokeweight="1pt">
                <v:stroke endarrow="block" joinstyle="miter"/>
              </v:shape>
            </w:pict>
          </mc:Fallback>
        </mc:AlternateContent>
      </w:r>
      <w:r w:rsidR="00372278" w:rsidRPr="003304DD">
        <w:rPr>
          <w:rStyle w:val="ECCParagraph"/>
          <w:noProof/>
          <w:lang w:val="de-DE" w:eastAsia="de-DE"/>
        </w:rPr>
        <w:drawing>
          <wp:inline distT="0" distB="0" distL="0" distR="0" wp14:anchorId="0EE66DA6" wp14:editId="246EF439">
            <wp:extent cx="5911539" cy="3596640"/>
            <wp:effectExtent l="0" t="0" r="0" b="3810"/>
            <wp:docPr id="5" name="Picture 5" descr="C:\Users\gleontjev\Documents\Documents\Darbai\Darbai aktualus\Pran FM22 drons\Fi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ontjev\Documents\Documents\Darbai\Darbai aktualus\Pran FM22 drons\Fig.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059" cy="3616425"/>
                    </a:xfrm>
                    <a:prstGeom prst="rect">
                      <a:avLst/>
                    </a:prstGeom>
                    <a:noFill/>
                    <a:ln>
                      <a:noFill/>
                    </a:ln>
                  </pic:spPr>
                </pic:pic>
              </a:graphicData>
            </a:graphic>
          </wp:inline>
        </w:drawing>
      </w:r>
    </w:p>
    <w:p w14:paraId="634AE6B7" w14:textId="0D42E2A2" w:rsidR="00372278" w:rsidRPr="003304DD" w:rsidRDefault="00372278" w:rsidP="00372278">
      <w:pPr>
        <w:pStyle w:val="Beschriftung"/>
        <w:rPr>
          <w:lang w:val="en-US"/>
        </w:rPr>
      </w:pPr>
      <w:r w:rsidRPr="003304DD">
        <w:rPr>
          <w:lang w:val="en-US"/>
        </w:rPr>
        <w:t xml:space="preserve">Figure </w:t>
      </w:r>
      <w:r w:rsidR="00916A5D">
        <w:rPr>
          <w:lang w:val="en-US"/>
        </w:rPr>
        <w:t>8</w:t>
      </w:r>
      <w:r w:rsidRPr="003304DD">
        <w:rPr>
          <w:lang w:val="en-US"/>
        </w:rPr>
        <w:t>: DVB-T antenna installation</w:t>
      </w:r>
    </w:p>
    <w:p w14:paraId="4B81E4A7" w14:textId="77777777" w:rsidR="00BC2447" w:rsidRPr="003304DD" w:rsidRDefault="00BC2447" w:rsidP="006B347F">
      <w:pPr>
        <w:rPr>
          <w:rStyle w:val="ECCParagraph"/>
          <w:lang w:val="en-US"/>
        </w:rPr>
      </w:pPr>
    </w:p>
    <w:p w14:paraId="512DC344" w14:textId="78068838" w:rsidR="00D47D5E" w:rsidRPr="00E26C29" w:rsidRDefault="00362ABC" w:rsidP="0050616A">
      <w:pPr>
        <w:rPr>
          <w:rStyle w:val="ECCParagraph"/>
          <w:lang w:val="en-US"/>
        </w:rPr>
      </w:pPr>
      <w:r w:rsidRPr="003304DD">
        <w:rPr>
          <w:rStyle w:val="ECCParagraph"/>
          <w:lang w:val="en-US"/>
        </w:rPr>
        <w:t xml:space="preserve">Before real measurements on-site, using the </w:t>
      </w:r>
      <w:r w:rsidR="00DE34C3" w:rsidRPr="003304DD">
        <w:rPr>
          <w:rStyle w:val="ECCParagraph"/>
          <w:lang w:val="en-US"/>
        </w:rPr>
        <w:t xml:space="preserve">shown </w:t>
      </w:r>
      <w:r w:rsidRPr="003304DD">
        <w:rPr>
          <w:rStyle w:val="ECCParagraph"/>
          <w:lang w:val="en-US"/>
        </w:rPr>
        <w:t>above parameters of the transmitter, the conditions of the experiment were simulated</w:t>
      </w:r>
      <w:r w:rsidR="004A4FA1" w:rsidRPr="003304DD">
        <w:rPr>
          <w:rStyle w:val="ECCParagraph"/>
          <w:lang w:val="en-US"/>
        </w:rPr>
        <w:t>. F</w:t>
      </w:r>
      <w:r w:rsidR="00D47D5E" w:rsidRPr="003304DD">
        <w:rPr>
          <w:rStyle w:val="ECCParagraph"/>
          <w:lang w:val="en-US"/>
        </w:rPr>
        <w:t>irst, the flight radius of the drone around the antenna</w:t>
      </w:r>
      <w:r w:rsidR="00837AEA" w:rsidRPr="00837AEA">
        <w:rPr>
          <w:rStyle w:val="ECCParagraph"/>
          <w:lang w:val="en-US"/>
        </w:rPr>
        <w:t xml:space="preserve"> </w:t>
      </w:r>
      <w:r w:rsidR="00837AEA" w:rsidRPr="003304DD">
        <w:rPr>
          <w:rStyle w:val="ECCParagraph"/>
          <w:lang w:val="en-US"/>
        </w:rPr>
        <w:t>was determined</w:t>
      </w:r>
      <w:r w:rsidR="00D47D5E" w:rsidRPr="003304DD">
        <w:rPr>
          <w:rStyle w:val="ECCParagraph"/>
          <w:lang w:val="en-US"/>
        </w:rPr>
        <w:t>. For this purpose, the distance from the measured antenna to the far</w:t>
      </w:r>
      <w:r w:rsidR="00435B1A" w:rsidRPr="003304DD">
        <w:rPr>
          <w:rStyle w:val="ECCParagraph"/>
          <w:lang w:val="en-US"/>
        </w:rPr>
        <w:t xml:space="preserve"> field</w:t>
      </w:r>
      <w:r w:rsidR="00D47D5E" w:rsidRPr="003304DD">
        <w:rPr>
          <w:rStyle w:val="ECCParagraph"/>
          <w:lang w:val="en-US"/>
        </w:rPr>
        <w:t xml:space="preserve"> zone</w:t>
      </w:r>
      <w:r w:rsidR="00DE34C3" w:rsidRPr="003304DD">
        <w:rPr>
          <w:rStyle w:val="ECCParagraph"/>
          <w:lang w:val="en-US"/>
        </w:rPr>
        <w:t xml:space="preserve"> was calculated</w:t>
      </w:r>
      <w:r w:rsidR="00951C82" w:rsidRPr="00E26C29">
        <w:rPr>
          <w:rStyle w:val="ECCParagraph"/>
          <w:lang w:val="en-US"/>
        </w:rPr>
        <w:t>.</w:t>
      </w:r>
      <w:r w:rsidR="00D47D5E" w:rsidRPr="00E26C29">
        <w:rPr>
          <w:rStyle w:val="ECCParagraph"/>
          <w:lang w:val="en-US"/>
        </w:rPr>
        <w:t xml:space="preserve"> </w:t>
      </w:r>
      <w:r w:rsidR="00951C82" w:rsidRPr="00E26C29">
        <w:rPr>
          <w:rStyle w:val="ECCParagraph"/>
          <w:lang w:val="en-US"/>
        </w:rPr>
        <w:t>For channel 29, this distance is</w:t>
      </w:r>
      <w:r w:rsidR="00D47D5E" w:rsidRPr="00E26C29">
        <w:rPr>
          <w:rStyle w:val="ECCParagraph"/>
          <w:lang w:val="en-US"/>
        </w:rPr>
        <w:t>:</w:t>
      </w:r>
    </w:p>
    <w:p w14:paraId="6428BD67" w14:textId="5F7B4BE8" w:rsidR="00D47D5E" w:rsidRPr="00E26C29" w:rsidRDefault="00D47D5E" w:rsidP="00E26C29">
      <w:pPr>
        <w:jc w:val="center"/>
        <w:rPr>
          <w:rStyle w:val="ECCParagraph"/>
          <w:lang w:val="en-US"/>
        </w:rPr>
      </w:pPr>
      <m:oMath>
        <m:r>
          <w:rPr>
            <w:rStyle w:val="ECCParagraph"/>
            <w:rFonts w:ascii="Cambria Math" w:hAnsi="Cambria Math"/>
            <w:sz w:val="24"/>
            <w:szCs w:val="24"/>
            <w:lang w:val="en-US"/>
          </w:rPr>
          <m:t>L=</m:t>
        </m:r>
        <m:f>
          <m:fPr>
            <m:ctrlPr>
              <w:rPr>
                <w:rStyle w:val="ECCParagraph"/>
                <w:rFonts w:ascii="Cambria Math" w:hAnsi="Cambria Math"/>
                <w:i/>
                <w:sz w:val="24"/>
                <w:szCs w:val="24"/>
                <w:lang w:val="en-US"/>
              </w:rPr>
            </m:ctrlPr>
          </m:fPr>
          <m:num>
            <m:r>
              <w:rPr>
                <w:rStyle w:val="ECCParagraph"/>
                <w:rFonts w:ascii="Cambria Math" w:hAnsi="Cambria Math"/>
                <w:sz w:val="24"/>
                <w:szCs w:val="24"/>
                <w:lang w:val="en-US"/>
              </w:rPr>
              <m:t>2*</m:t>
            </m:r>
            <m:sSup>
              <m:sSupPr>
                <m:ctrlPr>
                  <w:rPr>
                    <w:rStyle w:val="ECCParagraph"/>
                    <w:rFonts w:ascii="Cambria Math" w:hAnsi="Cambria Math"/>
                    <w:i/>
                    <w:sz w:val="24"/>
                    <w:szCs w:val="24"/>
                    <w:lang w:val="en-US"/>
                  </w:rPr>
                </m:ctrlPr>
              </m:sSupPr>
              <m:e>
                <m:r>
                  <w:rPr>
                    <w:rStyle w:val="ECCParagraph"/>
                    <w:rFonts w:ascii="Cambria Math" w:hAnsi="Cambria Math"/>
                    <w:sz w:val="24"/>
                    <w:szCs w:val="24"/>
                    <w:lang w:val="en-US"/>
                  </w:rPr>
                  <m:t>D</m:t>
                </m:r>
              </m:e>
              <m:sup>
                <m:r>
                  <w:rPr>
                    <w:rStyle w:val="ECCParagraph"/>
                    <w:rFonts w:ascii="Cambria Math" w:hAnsi="Cambria Math"/>
                    <w:sz w:val="24"/>
                    <w:szCs w:val="24"/>
                    <w:lang w:val="en-US"/>
                  </w:rPr>
                  <m:t>2</m:t>
                </m:r>
              </m:sup>
            </m:sSup>
          </m:num>
          <m:den>
            <m:r>
              <w:rPr>
                <w:rStyle w:val="ECCParagraph"/>
                <w:rFonts w:ascii="Cambria Math" w:hAnsi="Cambria Math"/>
                <w:sz w:val="24"/>
                <w:szCs w:val="24"/>
                <w:lang w:val="en-US"/>
              </w:rPr>
              <m:t>λ</m:t>
            </m:r>
          </m:den>
        </m:f>
        <m:r>
          <w:rPr>
            <w:rStyle w:val="ECCParagraph"/>
            <w:rFonts w:ascii="Cambria Math" w:hAnsi="Cambria Math"/>
            <w:sz w:val="24"/>
            <w:szCs w:val="24"/>
            <w:lang w:val="en-US"/>
          </w:rPr>
          <m:t>=</m:t>
        </m:r>
        <m:f>
          <m:fPr>
            <m:ctrlPr>
              <w:rPr>
                <w:rStyle w:val="ECCParagraph"/>
                <w:rFonts w:ascii="Cambria Math" w:hAnsi="Cambria Math"/>
                <w:i/>
                <w:sz w:val="24"/>
                <w:szCs w:val="24"/>
                <w:lang w:val="en-US"/>
              </w:rPr>
            </m:ctrlPr>
          </m:fPr>
          <m:num>
            <m:r>
              <w:rPr>
                <w:rStyle w:val="ECCParagraph"/>
                <w:rFonts w:ascii="Cambria Math" w:hAnsi="Cambria Math"/>
                <w:sz w:val="24"/>
                <w:szCs w:val="24"/>
                <w:lang w:val="en-US"/>
              </w:rPr>
              <m:t>2*</m:t>
            </m:r>
            <m:sSup>
              <m:sSupPr>
                <m:ctrlPr>
                  <w:rPr>
                    <w:rStyle w:val="ECCParagraph"/>
                    <w:rFonts w:ascii="Cambria Math" w:hAnsi="Cambria Math"/>
                    <w:i/>
                    <w:sz w:val="24"/>
                    <w:szCs w:val="24"/>
                    <w:lang w:val="en-US"/>
                  </w:rPr>
                </m:ctrlPr>
              </m:sSupPr>
              <m:e>
                <m:r>
                  <w:rPr>
                    <w:rStyle w:val="ECCParagraph"/>
                    <w:rFonts w:ascii="Cambria Math" w:hAnsi="Cambria Math"/>
                    <w:sz w:val="24"/>
                    <w:szCs w:val="24"/>
                    <w:lang w:val="en-US"/>
                  </w:rPr>
                  <m:t>8.7</m:t>
                </m:r>
              </m:e>
              <m:sup>
                <m:r>
                  <w:rPr>
                    <w:rStyle w:val="ECCParagraph"/>
                    <w:rFonts w:ascii="Cambria Math" w:hAnsi="Cambria Math"/>
                    <w:sz w:val="24"/>
                    <w:szCs w:val="24"/>
                    <w:lang w:val="en-US"/>
                  </w:rPr>
                  <m:t>2</m:t>
                </m:r>
              </m:sup>
            </m:sSup>
            <m:r>
              <w:rPr>
                <w:rStyle w:val="ECCParagraph"/>
                <w:rFonts w:ascii="Cambria Math" w:hAnsi="Cambria Math"/>
                <w:sz w:val="24"/>
                <w:szCs w:val="24"/>
                <w:lang w:val="en-US"/>
              </w:rPr>
              <m:t>*538</m:t>
            </m:r>
          </m:num>
          <m:den>
            <m:r>
              <w:rPr>
                <w:rStyle w:val="ECCParagraph"/>
                <w:rFonts w:ascii="Cambria Math" w:hAnsi="Cambria Math"/>
                <w:sz w:val="24"/>
                <w:szCs w:val="24"/>
                <w:lang w:val="en-US"/>
              </w:rPr>
              <m:t>300</m:t>
            </m:r>
          </m:den>
        </m:f>
        <m:r>
          <w:rPr>
            <w:rStyle w:val="ECCParagraph"/>
            <w:rFonts w:ascii="Cambria Math" w:hAnsi="Cambria Math"/>
            <w:sz w:val="24"/>
            <w:szCs w:val="24"/>
            <w:lang w:val="en-US"/>
          </w:rPr>
          <m:t>=271 m</m:t>
        </m:r>
      </m:oMath>
      <w:r w:rsidR="00951C82" w:rsidRPr="00E26C29">
        <w:rPr>
          <w:rStyle w:val="ECCParagraph"/>
          <w:sz w:val="24"/>
          <w:szCs w:val="24"/>
          <w:lang w:val="en-US"/>
        </w:rPr>
        <w:t>.</w:t>
      </w:r>
    </w:p>
    <w:p w14:paraId="09F70A16" w14:textId="3C232A06" w:rsidR="00D47D5E" w:rsidRPr="003304DD" w:rsidRDefault="00951C82" w:rsidP="0050616A">
      <w:pPr>
        <w:rPr>
          <w:rStyle w:val="ECCParagraph"/>
          <w:lang w:val="en-US"/>
        </w:rPr>
      </w:pPr>
      <w:r w:rsidRPr="00E26C29">
        <w:rPr>
          <w:rStyle w:val="ECCParagraph"/>
          <w:lang w:val="en-US"/>
        </w:rPr>
        <w:t xml:space="preserve">For channel 60, this distance is 396 m. </w:t>
      </w:r>
      <w:proofErr w:type="gramStart"/>
      <w:r w:rsidR="00F02003" w:rsidRPr="00E26C29">
        <w:rPr>
          <w:rStyle w:val="ECCParagraph"/>
          <w:lang w:val="en-US"/>
        </w:rPr>
        <w:t>Taking</w:t>
      </w:r>
      <w:proofErr w:type="gramEnd"/>
      <w:r w:rsidR="00F02003" w:rsidRPr="003304DD">
        <w:rPr>
          <w:rStyle w:val="ECCParagraph"/>
          <w:lang w:val="en-US"/>
        </w:rPr>
        <w:t xml:space="preserve"> into account the limitations on the flight time of the drone, a compromise value of the radius of </w:t>
      </w:r>
      <w:r w:rsidR="00F02003" w:rsidRPr="007F34A3">
        <w:rPr>
          <w:rStyle w:val="ECCParagraph"/>
          <w:lang w:val="en-US"/>
        </w:rPr>
        <w:t>300</w:t>
      </w:r>
      <w:r w:rsidR="00F02003" w:rsidRPr="003304DD">
        <w:rPr>
          <w:rStyle w:val="ECCParagraph"/>
          <w:lang w:val="en-US"/>
        </w:rPr>
        <w:t xml:space="preserve"> m was chosen.</w:t>
      </w:r>
      <w:r w:rsidR="00C677EB">
        <w:rPr>
          <w:rStyle w:val="ECCParagraph"/>
          <w:lang w:val="en-US"/>
        </w:rPr>
        <w:t xml:space="preserve"> </w:t>
      </w:r>
    </w:p>
    <w:p w14:paraId="654AB685" w14:textId="4BA35BCF" w:rsidR="00D47D5E" w:rsidRPr="003304DD" w:rsidRDefault="000203C5" w:rsidP="0050616A">
      <w:pPr>
        <w:rPr>
          <w:rStyle w:val="ECCParagraph"/>
          <w:lang w:val="en-US"/>
        </w:rPr>
      </w:pPr>
      <w:r w:rsidRPr="003304DD">
        <w:rPr>
          <w:rStyle w:val="ECCParagraph"/>
          <w:lang w:val="en-US"/>
        </w:rPr>
        <w:t xml:space="preserve">Then the </w:t>
      </w:r>
      <w:r w:rsidR="0005517C" w:rsidRPr="003304DD">
        <w:rPr>
          <w:rStyle w:val="ECCParagraph"/>
          <w:lang w:val="en-US"/>
        </w:rPr>
        <w:t xml:space="preserve">total </w:t>
      </w:r>
      <w:r w:rsidRPr="003304DD">
        <w:rPr>
          <w:rStyle w:val="ECCParagraph"/>
          <w:lang w:val="en-US"/>
        </w:rPr>
        <w:t xml:space="preserve">peak power at the input of spectrum analyzer </w:t>
      </w:r>
      <w:r w:rsidR="000165D6" w:rsidRPr="003304DD">
        <w:rPr>
          <w:rStyle w:val="ECCParagraph"/>
          <w:lang w:val="en-US"/>
        </w:rPr>
        <w:t xml:space="preserve">(which should not exceed +20 dBm) </w:t>
      </w:r>
      <w:r w:rsidRPr="003304DD">
        <w:rPr>
          <w:rStyle w:val="ECCParagraph"/>
          <w:lang w:val="en-US"/>
        </w:rPr>
        <w:t>was calculated</w:t>
      </w:r>
      <w:r w:rsidR="00491988">
        <w:rPr>
          <w:rStyle w:val="ECCParagraph"/>
          <w:lang w:val="en-US"/>
        </w:rPr>
        <w:t>.</w:t>
      </w:r>
      <w:r w:rsidRPr="003304DD">
        <w:rPr>
          <w:rStyle w:val="ECCParagraph"/>
          <w:lang w:val="en-US"/>
        </w:rPr>
        <w:t xml:space="preserve"> </w:t>
      </w:r>
      <w:r w:rsidR="00491988">
        <w:rPr>
          <w:rStyle w:val="ECCParagraph"/>
          <w:lang w:val="en-US"/>
        </w:rPr>
        <w:t xml:space="preserve">Besides </w:t>
      </w:r>
      <w:proofErr w:type="gramStart"/>
      <w:r w:rsidRPr="003304DD">
        <w:rPr>
          <w:rStyle w:val="ECCParagraph"/>
          <w:lang w:val="en-US"/>
        </w:rPr>
        <w:t>3</w:t>
      </w:r>
      <w:proofErr w:type="gramEnd"/>
      <w:r w:rsidRPr="003304DD">
        <w:rPr>
          <w:rStyle w:val="ECCParagraph"/>
          <w:lang w:val="en-US"/>
        </w:rPr>
        <w:t xml:space="preserve"> television channels, </w:t>
      </w:r>
      <w:r w:rsidR="0005517C" w:rsidRPr="003304DD">
        <w:rPr>
          <w:rStyle w:val="ECCParagraph"/>
          <w:lang w:val="en-US"/>
        </w:rPr>
        <w:t>we</w:t>
      </w:r>
      <w:r w:rsidRPr="003304DD">
        <w:rPr>
          <w:rStyle w:val="ECCParagraph"/>
          <w:lang w:val="en-US"/>
        </w:rPr>
        <w:t xml:space="preserve"> </w:t>
      </w:r>
      <w:r w:rsidR="00491988">
        <w:rPr>
          <w:rStyle w:val="ECCParagraph"/>
          <w:lang w:val="en-US"/>
        </w:rPr>
        <w:t xml:space="preserve">additionally </w:t>
      </w:r>
      <w:r w:rsidRPr="003304DD">
        <w:rPr>
          <w:rStyle w:val="ECCParagraph"/>
          <w:lang w:val="en-US"/>
        </w:rPr>
        <w:t xml:space="preserve">need to take into account </w:t>
      </w:r>
      <w:r w:rsidR="00491988">
        <w:rPr>
          <w:rStyle w:val="ECCParagraph"/>
          <w:lang w:val="en-US"/>
        </w:rPr>
        <w:t xml:space="preserve">also </w:t>
      </w:r>
      <w:r w:rsidRPr="003304DD">
        <w:rPr>
          <w:rStyle w:val="ECCParagraph"/>
          <w:lang w:val="en-US"/>
        </w:rPr>
        <w:t>8 FM channels</w:t>
      </w:r>
      <w:r w:rsidR="00491988">
        <w:rPr>
          <w:rStyle w:val="ECCParagraph"/>
          <w:lang w:val="en-US"/>
        </w:rPr>
        <w:t>, transmitted from the same tower</w:t>
      </w:r>
      <w:r w:rsidRPr="003304DD">
        <w:rPr>
          <w:rStyle w:val="ECCParagraph"/>
          <w:lang w:val="en-US"/>
        </w:rPr>
        <w:t xml:space="preserve">. The calculation showed that the maximum power could reach </w:t>
      </w:r>
      <w:r w:rsidR="008E58A5">
        <w:rPr>
          <w:rStyle w:val="ECCParagraph"/>
          <w:lang w:val="en-US"/>
        </w:rPr>
        <w:t>more than</w:t>
      </w:r>
      <w:r w:rsidR="0000278D" w:rsidRPr="003304DD">
        <w:rPr>
          <w:rStyle w:val="ECCParagraph"/>
          <w:lang w:val="en-US"/>
        </w:rPr>
        <w:t xml:space="preserve"> </w:t>
      </w:r>
      <w:r w:rsidRPr="003304DD">
        <w:rPr>
          <w:rStyle w:val="ECCParagraph"/>
          <w:lang w:val="en-US"/>
        </w:rPr>
        <w:t>+1</w:t>
      </w:r>
      <w:r w:rsidR="0000278D" w:rsidRPr="003304DD">
        <w:rPr>
          <w:rStyle w:val="ECCParagraph"/>
          <w:lang w:val="en-US"/>
        </w:rPr>
        <w:t>0</w:t>
      </w:r>
      <w:r w:rsidRPr="003304DD">
        <w:rPr>
          <w:rStyle w:val="ECCParagraph"/>
          <w:lang w:val="en-US"/>
        </w:rPr>
        <w:t xml:space="preserve"> dBm. Based on this, it was decided to </w:t>
      </w:r>
      <w:r w:rsidR="00491988">
        <w:rPr>
          <w:rStyle w:val="ECCParagraph"/>
          <w:lang w:val="en-US"/>
        </w:rPr>
        <w:t>use</w:t>
      </w:r>
      <w:r w:rsidRPr="003304DD">
        <w:rPr>
          <w:rStyle w:val="ECCParagraph"/>
          <w:lang w:val="en-US"/>
        </w:rPr>
        <w:t xml:space="preserve"> a 40 dB attenuator at the input of the spectrum analyzer.</w:t>
      </w:r>
    </w:p>
    <w:p w14:paraId="7E4905EC" w14:textId="3BD107F5" w:rsidR="004B5F95" w:rsidRPr="003304DD" w:rsidRDefault="004B5F95" w:rsidP="0050616A">
      <w:pPr>
        <w:rPr>
          <w:rStyle w:val="ECCParagraph"/>
          <w:lang w:val="en-US"/>
        </w:rPr>
      </w:pPr>
      <w:r w:rsidRPr="003304DD">
        <w:rPr>
          <w:rStyle w:val="ECCParagraph"/>
          <w:lang w:val="en-US"/>
        </w:rPr>
        <w:t>The measurements were carried out in 2 stages. Initially, the drone</w:t>
      </w:r>
      <w:r w:rsidR="00491988">
        <w:rPr>
          <w:rStyle w:val="ECCParagraph"/>
          <w:lang w:val="en-US"/>
        </w:rPr>
        <w:t xml:space="preserve"> </w:t>
      </w:r>
      <w:r w:rsidRPr="003304DD">
        <w:rPr>
          <w:rStyle w:val="ECCParagraph"/>
          <w:lang w:val="en-US"/>
        </w:rPr>
        <w:t xml:space="preserve">took off strictly vertically to a height of about </w:t>
      </w:r>
      <w:r w:rsidR="00491988">
        <w:rPr>
          <w:rStyle w:val="ECCParagraph"/>
          <w:lang w:val="en-US"/>
        </w:rPr>
        <w:t>220</w:t>
      </w:r>
      <w:r w:rsidRPr="003304DD">
        <w:rPr>
          <w:rStyle w:val="ECCParagraph"/>
          <w:lang w:val="en-US"/>
        </w:rPr>
        <w:t xml:space="preserve"> m above the </w:t>
      </w:r>
      <w:r w:rsidR="000165D6" w:rsidRPr="003304DD">
        <w:rPr>
          <w:rStyle w:val="ECCParagraph"/>
          <w:lang w:val="en-US"/>
        </w:rPr>
        <w:t>ground</w:t>
      </w:r>
      <w:r w:rsidRPr="003304DD">
        <w:rPr>
          <w:rStyle w:val="ECCParagraph"/>
          <w:lang w:val="en-US"/>
        </w:rPr>
        <w:t xml:space="preserve"> </w:t>
      </w:r>
      <w:r w:rsidR="000165D6" w:rsidRPr="003304DD">
        <w:rPr>
          <w:rStyle w:val="ECCParagraph"/>
          <w:lang w:val="en-US"/>
        </w:rPr>
        <w:t>and</w:t>
      </w:r>
      <w:r w:rsidRPr="003304DD">
        <w:rPr>
          <w:rStyle w:val="ECCParagraph"/>
          <w:lang w:val="en-US"/>
        </w:rPr>
        <w:t xml:space="preserve"> descended vertically. During the flight, the signal power of each of the three channels was recorded. From the data obtained, the </w:t>
      </w:r>
      <w:r w:rsidR="000165D6" w:rsidRPr="003304DD">
        <w:rPr>
          <w:rStyle w:val="ECCParagraph"/>
          <w:lang w:val="en-US"/>
        </w:rPr>
        <w:t>radiation</w:t>
      </w:r>
      <w:r w:rsidRPr="003304DD">
        <w:rPr>
          <w:rStyle w:val="ECCParagraph"/>
          <w:lang w:val="en-US"/>
        </w:rPr>
        <w:t xml:space="preserve"> patterns in the vertical plane were calculated and the height H</w:t>
      </w:r>
      <w:r w:rsidRPr="003304DD">
        <w:rPr>
          <w:rStyle w:val="ECCParagraph"/>
          <w:vertAlign w:val="subscript"/>
          <w:lang w:val="en-US"/>
        </w:rPr>
        <w:t xml:space="preserve">s </w:t>
      </w:r>
      <w:r w:rsidRPr="003304DD">
        <w:rPr>
          <w:rStyle w:val="ECCParagraph"/>
          <w:lang w:val="en-US"/>
        </w:rPr>
        <w:t>(above mean sea level) corresponding to the maximum signal power was determined.</w:t>
      </w:r>
    </w:p>
    <w:p w14:paraId="5275275E" w14:textId="77777777" w:rsidR="0050616A" w:rsidRPr="003304DD" w:rsidRDefault="00617494" w:rsidP="0050616A">
      <w:pPr>
        <w:rPr>
          <w:rStyle w:val="ECCParagraph"/>
          <w:lang w:val="en-US"/>
        </w:rPr>
      </w:pPr>
      <w:r w:rsidRPr="003304DD">
        <w:rPr>
          <w:rStyle w:val="ECCParagraph"/>
          <w:lang w:val="en-US"/>
        </w:rPr>
        <w:t>During the second stage, the drone automatically flew around the antenna under test, strictly maintaining a distance of 300 m from it and the height of H</w:t>
      </w:r>
      <w:r w:rsidRPr="003304DD">
        <w:rPr>
          <w:rStyle w:val="ECCParagraph"/>
          <w:vertAlign w:val="subscript"/>
          <w:lang w:val="en-US"/>
        </w:rPr>
        <w:t>s</w:t>
      </w:r>
      <w:r w:rsidRPr="003304DD">
        <w:rPr>
          <w:rStyle w:val="ECCParagraph"/>
          <w:lang w:val="en-US"/>
        </w:rPr>
        <w:t xml:space="preserve">. While flying in a circle, the drone was constantly turning so that its measuring antenna was always pointed at the antenna under test. As before, during this flight the signal power of each of the three channels was recorded. </w:t>
      </w:r>
    </w:p>
    <w:p w14:paraId="73742C11" w14:textId="77777777" w:rsidR="00DC5CD4" w:rsidRPr="003304DD" w:rsidRDefault="00DC5CD4" w:rsidP="00DC5CD4">
      <w:pPr>
        <w:pStyle w:val="berschrift1"/>
        <w:rPr>
          <w:rStyle w:val="ECCParagraph"/>
          <w:lang w:val="en-US"/>
        </w:rPr>
      </w:pPr>
      <w:r w:rsidRPr="003304DD">
        <w:rPr>
          <w:rStyle w:val="ECCParagraph"/>
          <w:lang w:val="en-US"/>
        </w:rPr>
        <w:lastRenderedPageBreak/>
        <w:t xml:space="preserve">results of </w:t>
      </w:r>
      <w:r w:rsidR="005C2768" w:rsidRPr="003304DD">
        <w:rPr>
          <w:rStyle w:val="ECCParagraph"/>
          <w:lang w:val="en-US"/>
        </w:rPr>
        <w:t xml:space="preserve">the radiation </w:t>
      </w:r>
      <w:r w:rsidRPr="003304DD">
        <w:rPr>
          <w:rStyle w:val="ECCParagraph"/>
          <w:lang w:val="en-US"/>
        </w:rPr>
        <w:t>pattern measurements</w:t>
      </w:r>
    </w:p>
    <w:p w14:paraId="4ACB9018" w14:textId="061C2748" w:rsidR="0050616A" w:rsidRPr="003304DD" w:rsidRDefault="00EF6D49" w:rsidP="0050616A">
      <w:pPr>
        <w:rPr>
          <w:rStyle w:val="ECCParagraph"/>
          <w:lang w:val="en-US"/>
        </w:rPr>
      </w:pPr>
      <w:r w:rsidRPr="003304DD">
        <w:rPr>
          <w:rStyle w:val="ECCParagraph"/>
          <w:lang w:val="en-US"/>
        </w:rPr>
        <w:t xml:space="preserve">Fig. </w:t>
      </w:r>
      <w:r w:rsidR="00464716">
        <w:rPr>
          <w:rStyle w:val="ECCParagraph"/>
          <w:lang w:val="en-US"/>
        </w:rPr>
        <w:t>9</w:t>
      </w:r>
      <w:r w:rsidR="0043503C" w:rsidRPr="003304DD">
        <w:rPr>
          <w:rStyle w:val="ECCParagraph"/>
          <w:lang w:val="en-US"/>
        </w:rPr>
        <w:t xml:space="preserve"> </w:t>
      </w:r>
      <w:r w:rsidR="008B73E3">
        <w:rPr>
          <w:rStyle w:val="ECCParagraph"/>
          <w:lang w:val="en-US"/>
        </w:rPr>
        <w:t xml:space="preserve">represents </w:t>
      </w:r>
      <w:r w:rsidR="0043503C" w:rsidRPr="003304DD">
        <w:rPr>
          <w:rStyle w:val="ECCParagraph"/>
          <w:lang w:val="en-US"/>
        </w:rPr>
        <w:t>the measured radiation pattern</w:t>
      </w:r>
      <w:r w:rsidR="002A1D80">
        <w:rPr>
          <w:rStyle w:val="ECCParagraph"/>
          <w:lang w:val="en-US"/>
        </w:rPr>
        <w:t>s</w:t>
      </w:r>
      <w:r w:rsidR="0043503C" w:rsidRPr="003304DD">
        <w:rPr>
          <w:rStyle w:val="ECCParagraph"/>
          <w:lang w:val="en-US"/>
        </w:rPr>
        <w:t xml:space="preserve"> in vertical plane.</w:t>
      </w:r>
    </w:p>
    <w:p w14:paraId="7E63D5BC" w14:textId="7C9C931B" w:rsidR="00411652" w:rsidRDefault="00FF3D5F" w:rsidP="00FB42FF">
      <w:pPr>
        <w:jc w:val="center"/>
        <w:rPr>
          <w:rStyle w:val="ECCParagraph"/>
          <w:lang w:val="en-US"/>
        </w:rPr>
      </w:pPr>
      <w:r w:rsidRPr="003304DD">
        <w:rPr>
          <w:noProof/>
          <w:lang w:val="de-DE" w:eastAsia="de-DE"/>
        </w:rPr>
        <w:drawing>
          <wp:inline distT="0" distB="0" distL="0" distR="0" wp14:anchorId="32D38621" wp14:editId="70C30641">
            <wp:extent cx="6093586" cy="3352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 plane.png"/>
                    <pic:cNvPicPr/>
                  </pic:nvPicPr>
                  <pic:blipFill>
                    <a:blip r:embed="rId15">
                      <a:extLst>
                        <a:ext uri="{28A0092B-C50C-407E-A947-70E740481C1C}">
                          <a14:useLocalDpi xmlns:a14="http://schemas.microsoft.com/office/drawing/2010/main" val="0"/>
                        </a:ext>
                      </a:extLst>
                    </a:blip>
                    <a:stretch>
                      <a:fillRect/>
                    </a:stretch>
                  </pic:blipFill>
                  <pic:spPr>
                    <a:xfrm>
                      <a:off x="0" y="0"/>
                      <a:ext cx="6116217" cy="3365252"/>
                    </a:xfrm>
                    <a:prstGeom prst="rect">
                      <a:avLst/>
                    </a:prstGeom>
                  </pic:spPr>
                </pic:pic>
              </a:graphicData>
            </a:graphic>
          </wp:inline>
        </w:drawing>
      </w:r>
    </w:p>
    <w:p w14:paraId="570B9883" w14:textId="5B3501E4" w:rsidR="00411652" w:rsidRPr="003304DD" w:rsidRDefault="00411652" w:rsidP="00411652">
      <w:pPr>
        <w:pStyle w:val="Beschriftung"/>
        <w:rPr>
          <w:rStyle w:val="ECCParagraph"/>
          <w:lang w:val="en-US"/>
        </w:rPr>
      </w:pPr>
      <w:r w:rsidRPr="003304DD">
        <w:rPr>
          <w:lang w:val="en-US"/>
        </w:rPr>
        <w:t xml:space="preserve">Figure </w:t>
      </w:r>
      <w:r w:rsidR="00464716">
        <w:rPr>
          <w:lang w:val="en-US"/>
        </w:rPr>
        <w:t>9</w:t>
      </w:r>
      <w:r w:rsidRPr="003304DD">
        <w:rPr>
          <w:lang w:val="en-US"/>
        </w:rPr>
        <w:t xml:space="preserve">: </w:t>
      </w:r>
      <w:r w:rsidR="0043503C" w:rsidRPr="003304DD">
        <w:rPr>
          <w:lang w:val="en-US"/>
        </w:rPr>
        <w:t xml:space="preserve">Measured </w:t>
      </w:r>
      <w:r w:rsidR="005C2768" w:rsidRPr="003304DD">
        <w:rPr>
          <w:lang w:val="en-US"/>
        </w:rPr>
        <w:t>radiation</w:t>
      </w:r>
      <w:r w:rsidRPr="003304DD">
        <w:rPr>
          <w:lang w:val="en-US"/>
        </w:rPr>
        <w:t xml:space="preserve"> pattern in vertical plane</w:t>
      </w:r>
    </w:p>
    <w:p w14:paraId="72E6C64F" w14:textId="77777777" w:rsidR="00411652" w:rsidRPr="003304DD" w:rsidRDefault="00FF3D5F" w:rsidP="0050616A">
      <w:pPr>
        <w:rPr>
          <w:rStyle w:val="ECCParagraph"/>
          <w:lang w:val="en-US"/>
        </w:rPr>
      </w:pPr>
      <w:r w:rsidRPr="003304DD">
        <w:rPr>
          <w:rStyle w:val="ECCParagraph"/>
          <w:lang w:val="en-US"/>
        </w:rPr>
        <w:t xml:space="preserve">It shows that the width of the main lobe increases with decreasing channel number (and, hence, frequency). Moreover, as can be seen from the data </w:t>
      </w:r>
      <w:r w:rsidR="00EF6D49" w:rsidRPr="003304DD">
        <w:rPr>
          <w:rStyle w:val="ECCParagraph"/>
          <w:lang w:val="en-US"/>
        </w:rPr>
        <w:t>in Table 3</w:t>
      </w:r>
      <w:r w:rsidRPr="003304DD">
        <w:rPr>
          <w:rStyle w:val="ECCParagraph"/>
          <w:lang w:val="en-US"/>
        </w:rPr>
        <w:t>, the data from the project are in good agreement with the measured ones.</w:t>
      </w:r>
    </w:p>
    <w:p w14:paraId="1A52B40C" w14:textId="77777777" w:rsidR="00FF3D5F" w:rsidRPr="003304DD" w:rsidRDefault="00FF3D5F" w:rsidP="0050616A">
      <w:pPr>
        <w:rPr>
          <w:rStyle w:val="ECCParagraph"/>
          <w:lang w:val="en-US"/>
        </w:rPr>
      </w:pPr>
    </w:p>
    <w:tbl>
      <w:tblPr>
        <w:tblStyle w:val="Tabellenraster"/>
        <w:tblW w:w="0" w:type="auto"/>
        <w:jc w:val="center"/>
        <w:tblInd w:w="0" w:type="dxa"/>
        <w:tblLook w:val="04A0" w:firstRow="1" w:lastRow="0" w:firstColumn="1" w:lastColumn="0" w:noHBand="0" w:noVBand="1"/>
      </w:tblPr>
      <w:tblGrid>
        <w:gridCol w:w="2972"/>
        <w:gridCol w:w="2126"/>
        <w:gridCol w:w="2126"/>
      </w:tblGrid>
      <w:tr w:rsidR="00FF3D5F" w:rsidRPr="003304DD" w14:paraId="56C11669" w14:textId="77777777" w:rsidTr="000165D6">
        <w:trPr>
          <w:trHeight w:val="553"/>
          <w:jc w:val="center"/>
        </w:trPr>
        <w:tc>
          <w:tcPr>
            <w:tcW w:w="2972"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71D1E0D6" w14:textId="77777777" w:rsidR="00FF3D5F" w:rsidRPr="003304DD" w:rsidRDefault="00FF3D5F" w:rsidP="000165D6">
            <w:pPr>
              <w:pStyle w:val="StandardSpaced"/>
              <w:jc w:val="center"/>
              <w:rPr>
                <w:b/>
                <w:sz w:val="20"/>
                <w:lang w:val="en-US"/>
              </w:rPr>
            </w:pPr>
            <w:r w:rsidRPr="003304DD">
              <w:rPr>
                <w:b/>
                <w:sz w:val="20"/>
                <w:lang w:val="en-US"/>
              </w:rPr>
              <w:t>Channel number</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1BAB5F97" w14:textId="77777777" w:rsidR="00FF3D5F" w:rsidRPr="003304DD" w:rsidRDefault="00FF3D5F" w:rsidP="000165D6">
            <w:pPr>
              <w:pStyle w:val="StandardSpaced"/>
              <w:jc w:val="center"/>
              <w:rPr>
                <w:b/>
                <w:sz w:val="20"/>
                <w:lang w:val="en-US"/>
              </w:rPr>
            </w:pPr>
            <w:r w:rsidRPr="003304DD">
              <w:rPr>
                <w:b/>
                <w:sz w:val="20"/>
                <w:lang w:val="en-US"/>
              </w:rPr>
              <w:t>Project data</w:t>
            </w:r>
          </w:p>
        </w:tc>
        <w:tc>
          <w:tcPr>
            <w:tcW w:w="2126" w:type="dxa"/>
            <w:tcBorders>
              <w:top w:val="single" w:sz="4" w:space="0" w:color="auto"/>
              <w:left w:val="single" w:sz="4" w:space="0" w:color="auto"/>
              <w:bottom w:val="single" w:sz="4" w:space="0" w:color="auto"/>
              <w:right w:val="single" w:sz="4" w:space="0" w:color="auto"/>
            </w:tcBorders>
            <w:shd w:val="clear" w:color="auto" w:fill="FFFFCC"/>
            <w:vAlign w:val="center"/>
          </w:tcPr>
          <w:p w14:paraId="187EE26C" w14:textId="77777777" w:rsidR="00FF3D5F" w:rsidRPr="003304DD" w:rsidRDefault="00FF3D5F" w:rsidP="000165D6">
            <w:pPr>
              <w:pStyle w:val="StandardSpaced"/>
              <w:jc w:val="center"/>
              <w:rPr>
                <w:b/>
                <w:sz w:val="20"/>
                <w:lang w:val="en-US"/>
              </w:rPr>
            </w:pPr>
            <w:r w:rsidRPr="003304DD">
              <w:rPr>
                <w:b/>
                <w:sz w:val="20"/>
                <w:lang w:val="en-US"/>
              </w:rPr>
              <w:t>Measured data</w:t>
            </w:r>
          </w:p>
        </w:tc>
      </w:tr>
      <w:tr w:rsidR="00FF3D5F" w:rsidRPr="003304DD" w14:paraId="7CD068D9" w14:textId="77777777" w:rsidTr="000165D6">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4885976E" w14:textId="77777777" w:rsidR="00FF3D5F" w:rsidRPr="003304DD" w:rsidRDefault="00FF3D5F" w:rsidP="000165D6">
            <w:pPr>
              <w:pStyle w:val="TableText"/>
              <w:jc w:val="center"/>
              <w:rPr>
                <w:lang w:val="en-US"/>
              </w:rPr>
            </w:pPr>
            <w:r w:rsidRPr="003304DD">
              <w:rPr>
                <w:lang w:val="en-US"/>
              </w:rPr>
              <w:t>29</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80F3645" w14:textId="77777777" w:rsidR="00FF3D5F" w:rsidRPr="003304DD" w:rsidRDefault="00FF3D5F" w:rsidP="000165D6">
            <w:pPr>
              <w:pStyle w:val="TableText"/>
              <w:jc w:val="center"/>
              <w:rPr>
                <w:lang w:val="en-US"/>
              </w:rPr>
            </w:pPr>
            <w:r w:rsidRPr="003304DD">
              <w:rPr>
                <w:lang w:val="en-US"/>
              </w:rPr>
              <w:t>4.52</w:t>
            </w:r>
            <w:r w:rsidR="000165D6" w:rsidRPr="003304DD">
              <w:rPr>
                <w:rFonts w:cs="Arial"/>
                <w:lang w:val="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0AA1D0B5" w14:textId="77777777" w:rsidR="00FF3D5F" w:rsidRPr="003304DD" w:rsidRDefault="00FF3D5F" w:rsidP="008C14AA">
            <w:pPr>
              <w:pStyle w:val="TableText"/>
              <w:jc w:val="center"/>
              <w:rPr>
                <w:lang w:val="en-US"/>
              </w:rPr>
            </w:pPr>
            <w:r w:rsidRPr="003304DD">
              <w:rPr>
                <w:lang w:val="en-US"/>
              </w:rPr>
              <w:t>4.33</w:t>
            </w:r>
            <w:r w:rsidR="000165D6" w:rsidRPr="003304DD">
              <w:rPr>
                <w:rFonts w:cs="Arial"/>
                <w:lang w:val="en-US"/>
              </w:rPr>
              <w:t>°</w:t>
            </w:r>
          </w:p>
        </w:tc>
      </w:tr>
      <w:tr w:rsidR="00FF3D5F" w:rsidRPr="003304DD" w14:paraId="4AA7916E" w14:textId="77777777" w:rsidTr="000165D6">
        <w:trPr>
          <w:jc w:val="center"/>
        </w:trPr>
        <w:tc>
          <w:tcPr>
            <w:tcW w:w="2972" w:type="dxa"/>
            <w:tcBorders>
              <w:top w:val="single" w:sz="4" w:space="0" w:color="auto"/>
              <w:left w:val="single" w:sz="4" w:space="0" w:color="auto"/>
              <w:bottom w:val="single" w:sz="4" w:space="0" w:color="auto"/>
              <w:right w:val="single" w:sz="4" w:space="0" w:color="auto"/>
            </w:tcBorders>
            <w:vAlign w:val="center"/>
          </w:tcPr>
          <w:p w14:paraId="62533667" w14:textId="77777777" w:rsidR="00FF3D5F" w:rsidRPr="003304DD" w:rsidRDefault="00FF3D5F" w:rsidP="000165D6">
            <w:pPr>
              <w:pStyle w:val="TableText"/>
              <w:jc w:val="center"/>
              <w:rPr>
                <w:lang w:val="en-US"/>
              </w:rPr>
            </w:pPr>
            <w:r w:rsidRPr="003304DD">
              <w:rPr>
                <w:lang w:val="en-US"/>
              </w:rPr>
              <w:t>45</w:t>
            </w:r>
          </w:p>
        </w:tc>
        <w:tc>
          <w:tcPr>
            <w:tcW w:w="2126" w:type="dxa"/>
            <w:tcBorders>
              <w:top w:val="single" w:sz="4" w:space="0" w:color="auto"/>
              <w:left w:val="single" w:sz="4" w:space="0" w:color="auto"/>
              <w:bottom w:val="single" w:sz="4" w:space="0" w:color="auto"/>
              <w:right w:val="single" w:sz="4" w:space="0" w:color="auto"/>
            </w:tcBorders>
            <w:vAlign w:val="center"/>
          </w:tcPr>
          <w:p w14:paraId="2D5B0B13" w14:textId="77777777" w:rsidR="00FF3D5F" w:rsidRPr="003304DD" w:rsidRDefault="00FF3D5F" w:rsidP="000165D6">
            <w:pPr>
              <w:pStyle w:val="TableText"/>
              <w:jc w:val="center"/>
              <w:rPr>
                <w:lang w:val="en-US"/>
              </w:rPr>
            </w:pPr>
            <w:r w:rsidRPr="003304DD">
              <w:rPr>
                <w:lang w:val="en-US"/>
              </w:rPr>
              <w:t>3.29</w:t>
            </w:r>
            <w:r w:rsidR="000165D6" w:rsidRPr="003304DD">
              <w:rPr>
                <w:rFonts w:cs="Arial"/>
                <w:lang w:val="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18C4A2D5" w14:textId="77777777" w:rsidR="00FF3D5F" w:rsidRPr="003304DD" w:rsidRDefault="00FF3D5F" w:rsidP="008C14AA">
            <w:pPr>
              <w:pStyle w:val="TableText"/>
              <w:jc w:val="center"/>
              <w:rPr>
                <w:lang w:val="en-US"/>
              </w:rPr>
            </w:pPr>
            <w:r w:rsidRPr="003304DD">
              <w:rPr>
                <w:lang w:val="en-US"/>
              </w:rPr>
              <w:t>3.62</w:t>
            </w:r>
            <w:r w:rsidR="000165D6" w:rsidRPr="003304DD">
              <w:rPr>
                <w:rFonts w:cs="Arial"/>
                <w:lang w:val="en-US"/>
              </w:rPr>
              <w:t>°</w:t>
            </w:r>
          </w:p>
        </w:tc>
      </w:tr>
      <w:tr w:rsidR="00FF3D5F" w:rsidRPr="003304DD" w14:paraId="03A20786" w14:textId="77777777" w:rsidTr="000165D6">
        <w:trPr>
          <w:jc w:val="center"/>
        </w:trPr>
        <w:tc>
          <w:tcPr>
            <w:tcW w:w="2972" w:type="dxa"/>
            <w:tcBorders>
              <w:top w:val="single" w:sz="4" w:space="0" w:color="auto"/>
              <w:left w:val="single" w:sz="4" w:space="0" w:color="auto"/>
              <w:bottom w:val="single" w:sz="4" w:space="0" w:color="auto"/>
              <w:right w:val="single" w:sz="4" w:space="0" w:color="auto"/>
            </w:tcBorders>
            <w:vAlign w:val="center"/>
            <w:hideMark/>
          </w:tcPr>
          <w:p w14:paraId="198310D0" w14:textId="77777777" w:rsidR="00FF3D5F" w:rsidRPr="003304DD" w:rsidRDefault="00FF3D5F" w:rsidP="000165D6">
            <w:pPr>
              <w:pStyle w:val="TableText"/>
              <w:jc w:val="center"/>
              <w:rPr>
                <w:lang w:val="en-US"/>
              </w:rPr>
            </w:pPr>
            <w:r w:rsidRPr="003304DD">
              <w:rPr>
                <w:lang w:val="en-US"/>
              </w:rPr>
              <w:t>60</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428CBF6" w14:textId="77777777" w:rsidR="00FF3D5F" w:rsidRPr="003304DD" w:rsidRDefault="00FF3D5F" w:rsidP="000165D6">
            <w:pPr>
              <w:pStyle w:val="TableText"/>
              <w:jc w:val="center"/>
              <w:rPr>
                <w:lang w:val="en-US"/>
              </w:rPr>
            </w:pPr>
            <w:r w:rsidRPr="003304DD">
              <w:rPr>
                <w:lang w:val="en-US"/>
              </w:rPr>
              <w:t>2.84</w:t>
            </w:r>
            <w:r w:rsidR="000165D6" w:rsidRPr="003304DD">
              <w:rPr>
                <w:rFonts w:cs="Arial"/>
                <w:lang w:val="en-US"/>
              </w:rPr>
              <w:t>°</w:t>
            </w:r>
          </w:p>
        </w:tc>
        <w:tc>
          <w:tcPr>
            <w:tcW w:w="2126" w:type="dxa"/>
            <w:tcBorders>
              <w:top w:val="single" w:sz="4" w:space="0" w:color="auto"/>
              <w:left w:val="single" w:sz="4" w:space="0" w:color="auto"/>
              <w:bottom w:val="single" w:sz="4" w:space="0" w:color="auto"/>
              <w:right w:val="single" w:sz="4" w:space="0" w:color="auto"/>
            </w:tcBorders>
            <w:vAlign w:val="center"/>
          </w:tcPr>
          <w:p w14:paraId="3C257263" w14:textId="77777777" w:rsidR="00FF3D5F" w:rsidRPr="003304DD" w:rsidRDefault="00FF3D5F" w:rsidP="008C14AA">
            <w:pPr>
              <w:pStyle w:val="TableText"/>
              <w:jc w:val="center"/>
              <w:rPr>
                <w:lang w:val="en-US"/>
              </w:rPr>
            </w:pPr>
            <w:r w:rsidRPr="003304DD">
              <w:rPr>
                <w:lang w:val="en-US"/>
              </w:rPr>
              <w:t>3.07</w:t>
            </w:r>
            <w:r w:rsidR="000165D6" w:rsidRPr="003304DD">
              <w:rPr>
                <w:rFonts w:cs="Arial"/>
                <w:lang w:val="en-US"/>
              </w:rPr>
              <w:t>°</w:t>
            </w:r>
          </w:p>
        </w:tc>
      </w:tr>
    </w:tbl>
    <w:p w14:paraId="112C0042" w14:textId="77777777" w:rsidR="007B1994" w:rsidRDefault="007B1994" w:rsidP="00C22EB7">
      <w:pPr>
        <w:pStyle w:val="TableandPicturedescription"/>
        <w:ind w:firstLine="1296"/>
        <w:rPr>
          <w:b/>
          <w:color w:val="C00000"/>
          <w:sz w:val="20"/>
          <w:lang w:val="en-US"/>
        </w:rPr>
      </w:pPr>
    </w:p>
    <w:p w14:paraId="7A07650F" w14:textId="344D3661" w:rsidR="00D24084" w:rsidRPr="003304DD" w:rsidRDefault="00D24084" w:rsidP="007B1994">
      <w:pPr>
        <w:pStyle w:val="TableandPicturedescription"/>
        <w:jc w:val="center"/>
        <w:rPr>
          <w:b/>
          <w:color w:val="C00000"/>
          <w:sz w:val="20"/>
          <w:lang w:val="en-US"/>
        </w:rPr>
      </w:pPr>
      <w:r w:rsidRPr="003304DD">
        <w:rPr>
          <w:b/>
          <w:color w:val="C00000"/>
          <w:sz w:val="20"/>
          <w:lang w:val="en-US"/>
        </w:rPr>
        <w:t xml:space="preserve">Table </w:t>
      </w:r>
      <w:r w:rsidR="007B1994">
        <w:rPr>
          <w:b/>
          <w:color w:val="C00000"/>
          <w:sz w:val="20"/>
          <w:lang w:val="en-US"/>
        </w:rPr>
        <w:t>2</w:t>
      </w:r>
      <w:r w:rsidRPr="003304DD">
        <w:rPr>
          <w:b/>
          <w:color w:val="C00000"/>
          <w:sz w:val="20"/>
          <w:lang w:val="en-US"/>
        </w:rPr>
        <w:t>: Main lobe width at -6 dB</w:t>
      </w:r>
    </w:p>
    <w:p w14:paraId="08BCF84C" w14:textId="3D6F9DA8" w:rsidR="00E72C5D" w:rsidRPr="003304DD" w:rsidRDefault="00EF6D49" w:rsidP="00E26C29">
      <w:pPr>
        <w:rPr>
          <w:lang w:val="en-US"/>
        </w:rPr>
      </w:pPr>
      <w:r w:rsidRPr="003304DD">
        <w:rPr>
          <w:lang w:val="en-US"/>
        </w:rPr>
        <w:t xml:space="preserve">Fig. </w:t>
      </w:r>
      <w:r w:rsidR="00464716">
        <w:rPr>
          <w:lang w:val="en-US"/>
        </w:rPr>
        <w:t>9</w:t>
      </w:r>
      <w:r w:rsidR="00E72C5D" w:rsidRPr="003304DD">
        <w:rPr>
          <w:lang w:val="en-US"/>
        </w:rPr>
        <w:t xml:space="preserve"> also shows that the beam tilt </w:t>
      </w:r>
      <w:r w:rsidR="00327A93" w:rsidRPr="00E72C5D">
        <w:t>differs significantly from the design</w:t>
      </w:r>
      <w:r w:rsidR="00327A93">
        <w:t xml:space="preserve"> (project)</w:t>
      </w:r>
      <w:r w:rsidR="00327A93" w:rsidRPr="00E72C5D">
        <w:t xml:space="preserve"> value</w:t>
      </w:r>
      <w:r w:rsidR="00E72C5D" w:rsidRPr="003304DD">
        <w:rPr>
          <w:lang w:val="en-US"/>
        </w:rPr>
        <w:t>, which is 0.8 degrees</w:t>
      </w:r>
      <w:r w:rsidR="00327A93">
        <w:rPr>
          <w:lang w:val="en-US"/>
        </w:rPr>
        <w:t xml:space="preserve">. </w:t>
      </w:r>
      <w:r w:rsidR="008B73E3">
        <w:rPr>
          <w:lang w:val="en-US"/>
        </w:rPr>
        <w:t xml:space="preserve">The height measurement was done only using a simple non-RTK GNSS receiver, so height error of several meters would affect beam tilt determination significantly. </w:t>
      </w:r>
      <w:r w:rsidR="00B50319" w:rsidRPr="003304DD">
        <w:rPr>
          <w:lang w:val="en-US"/>
        </w:rPr>
        <w:t>Moreover, it is difficult to accurately determine the beam tilt value directly from the measured data due t</w:t>
      </w:r>
      <w:r w:rsidR="00987DB0" w:rsidRPr="003304DD">
        <w:rPr>
          <w:lang w:val="en-US"/>
        </w:rPr>
        <w:t>o signal fluctuations</w:t>
      </w:r>
      <w:r w:rsidR="00CA20B8">
        <w:rPr>
          <w:lang w:val="en-US"/>
        </w:rPr>
        <w:t>, possibly</w:t>
      </w:r>
      <w:r w:rsidR="00987DB0" w:rsidRPr="003304DD">
        <w:rPr>
          <w:lang w:val="en-US"/>
        </w:rPr>
        <w:t xml:space="preserve"> caused by the signal </w:t>
      </w:r>
      <w:r w:rsidR="00987DB0" w:rsidRPr="008B73E3">
        <w:rPr>
          <w:lang w:val="en-US"/>
        </w:rPr>
        <w:t>reflected from the</w:t>
      </w:r>
      <w:r w:rsidR="00162698">
        <w:rPr>
          <w:lang w:val="en-US"/>
        </w:rPr>
        <w:t xml:space="preserve"> ground</w:t>
      </w:r>
      <w:r w:rsidR="00987DB0" w:rsidRPr="003304DD">
        <w:rPr>
          <w:lang w:val="en-US"/>
        </w:rPr>
        <w:t>. These fluctuations are clearly visible in Fig.</w:t>
      </w:r>
      <w:r w:rsidRPr="003304DD">
        <w:rPr>
          <w:lang w:val="en-US"/>
        </w:rPr>
        <w:t xml:space="preserve"> </w:t>
      </w:r>
      <w:r w:rsidR="00464716">
        <w:rPr>
          <w:lang w:val="en-US"/>
        </w:rPr>
        <w:t>10</w:t>
      </w:r>
      <w:r w:rsidR="00987DB0" w:rsidRPr="003304DD">
        <w:rPr>
          <w:lang w:val="en-US"/>
        </w:rPr>
        <w:t>.</w:t>
      </w:r>
      <w:r w:rsidR="004F0B54" w:rsidRPr="003304DD">
        <w:rPr>
          <w:lang w:val="en-US"/>
        </w:rPr>
        <w:t xml:space="preserve"> </w:t>
      </w:r>
      <w:r w:rsidR="00E26C29" w:rsidRPr="003304DD">
        <w:rPr>
          <w:lang w:val="en-US"/>
        </w:rPr>
        <w:t xml:space="preserve">Use of an antenna with vertical directivity can minimize the impact of signals bouncing up from </w:t>
      </w:r>
      <w:r w:rsidR="00E26C29" w:rsidRPr="00E26C29">
        <w:rPr>
          <w:lang w:val="en-US"/>
        </w:rPr>
        <w:t>the ground.</w:t>
      </w:r>
    </w:p>
    <w:p w14:paraId="548E3B39" w14:textId="77777777" w:rsidR="00AA380B" w:rsidRPr="003304DD" w:rsidRDefault="00AA380B" w:rsidP="00AA380B">
      <w:pPr>
        <w:pStyle w:val="StandardSpaced"/>
        <w:jc w:val="center"/>
        <w:rPr>
          <w:lang w:val="en-US"/>
        </w:rPr>
      </w:pPr>
      <w:r w:rsidRPr="003304DD">
        <w:rPr>
          <w:noProof/>
          <w:lang w:val="de-DE"/>
        </w:rPr>
        <w:lastRenderedPageBreak/>
        <w:drawing>
          <wp:inline distT="0" distB="0" distL="0" distR="0" wp14:anchorId="1C695DFF" wp14:editId="1147D0F0">
            <wp:extent cx="4276576" cy="2948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5.png"/>
                    <pic:cNvPicPr/>
                  </pic:nvPicPr>
                  <pic:blipFill>
                    <a:blip r:embed="rId16">
                      <a:extLst>
                        <a:ext uri="{28A0092B-C50C-407E-A947-70E740481C1C}">
                          <a14:useLocalDpi xmlns:a14="http://schemas.microsoft.com/office/drawing/2010/main" val="0"/>
                        </a:ext>
                      </a:extLst>
                    </a:blip>
                    <a:stretch>
                      <a:fillRect/>
                    </a:stretch>
                  </pic:blipFill>
                  <pic:spPr>
                    <a:xfrm>
                      <a:off x="0" y="0"/>
                      <a:ext cx="4286273" cy="2955627"/>
                    </a:xfrm>
                    <a:prstGeom prst="rect">
                      <a:avLst/>
                    </a:prstGeom>
                  </pic:spPr>
                </pic:pic>
              </a:graphicData>
            </a:graphic>
          </wp:inline>
        </w:drawing>
      </w:r>
    </w:p>
    <w:p w14:paraId="6F82DBB6" w14:textId="7ABA5289" w:rsidR="00C22EB7" w:rsidRPr="003304DD" w:rsidRDefault="00C22EB7" w:rsidP="00C22EB7">
      <w:pPr>
        <w:pStyle w:val="Beschriftung"/>
        <w:rPr>
          <w:rStyle w:val="ECCParagraph"/>
          <w:lang w:val="en-US"/>
        </w:rPr>
      </w:pPr>
      <w:r w:rsidRPr="003304DD">
        <w:rPr>
          <w:lang w:val="en-US"/>
        </w:rPr>
        <w:t xml:space="preserve">Figure </w:t>
      </w:r>
      <w:r w:rsidR="00464716">
        <w:rPr>
          <w:lang w:val="en-US"/>
        </w:rPr>
        <w:t>10</w:t>
      </w:r>
      <w:r w:rsidRPr="003304DD">
        <w:rPr>
          <w:lang w:val="en-US"/>
        </w:rPr>
        <w:t xml:space="preserve">: </w:t>
      </w:r>
      <w:r w:rsidR="004751AE" w:rsidRPr="003304DD">
        <w:rPr>
          <w:lang w:val="en-US"/>
        </w:rPr>
        <w:t>Dependence of the field strength of the 29th channel near the beam on the height</w:t>
      </w:r>
      <w:r w:rsidR="00DD211E" w:rsidRPr="003304DD">
        <w:rPr>
          <w:lang w:val="en-US"/>
        </w:rPr>
        <w:t xml:space="preserve"> above mean see level</w:t>
      </w:r>
    </w:p>
    <w:p w14:paraId="0A33C570" w14:textId="1867244C" w:rsidR="00E72C5D" w:rsidRDefault="004F0B54" w:rsidP="000667B6">
      <w:pPr>
        <w:pStyle w:val="StandardSpaced"/>
        <w:jc w:val="both"/>
        <w:rPr>
          <w:lang w:val="en-US"/>
        </w:rPr>
      </w:pPr>
      <w:r w:rsidRPr="003304DD">
        <w:rPr>
          <w:lang w:val="en-US"/>
        </w:rPr>
        <w:t>Using averaged field strength data, it is much more accurate to determine the height where the field strength reaches its maximum.</w:t>
      </w:r>
      <w:r w:rsidR="004751AE" w:rsidRPr="003304DD">
        <w:rPr>
          <w:lang w:val="en-US"/>
        </w:rPr>
        <w:t xml:space="preserve"> Knowing this height, the </w:t>
      </w:r>
      <w:r w:rsidR="002A1D80">
        <w:rPr>
          <w:lang w:val="en-US"/>
        </w:rPr>
        <w:t xml:space="preserve">horizontal distance to the transmitting antenna </w:t>
      </w:r>
      <w:r w:rsidR="004751AE" w:rsidRPr="003304DD">
        <w:rPr>
          <w:lang w:val="en-US"/>
        </w:rPr>
        <w:t xml:space="preserve">and the height of the antenna above mean sea level, the beam tilt is easily calculated. For 29 channel, its value is </w:t>
      </w:r>
      <w:r w:rsidR="004751AE" w:rsidRPr="008B73E3">
        <w:rPr>
          <w:lang w:val="en-US"/>
        </w:rPr>
        <w:t>1.</w:t>
      </w:r>
      <w:r w:rsidR="00DE3C52" w:rsidRPr="008B73E3">
        <w:rPr>
          <w:lang w:val="en-US"/>
        </w:rPr>
        <w:t>45</w:t>
      </w:r>
      <w:r w:rsidR="004751AE" w:rsidRPr="003304DD">
        <w:rPr>
          <w:lang w:val="en-US"/>
        </w:rPr>
        <w:t xml:space="preserve"> degrees and with increasing frequency, it decreases, reaching 1.</w:t>
      </w:r>
      <w:r w:rsidR="00DE3C52" w:rsidRPr="003304DD">
        <w:rPr>
          <w:lang w:val="en-US"/>
        </w:rPr>
        <w:t>3</w:t>
      </w:r>
      <w:r w:rsidR="004751AE" w:rsidRPr="003304DD">
        <w:rPr>
          <w:lang w:val="en-US"/>
        </w:rPr>
        <w:t xml:space="preserve"> degrees for 60 channel.</w:t>
      </w:r>
      <w:r w:rsidR="002A1D80">
        <w:rPr>
          <w:lang w:val="en-US"/>
        </w:rPr>
        <w:t xml:space="preserve"> </w:t>
      </w:r>
    </w:p>
    <w:p w14:paraId="6F842F08" w14:textId="4F307E92" w:rsidR="002F08C8" w:rsidRDefault="008B73E3" w:rsidP="000667B6">
      <w:pPr>
        <w:pStyle w:val="StandardSpaced"/>
        <w:jc w:val="both"/>
        <w:rPr>
          <w:lang w:val="en-US"/>
        </w:rPr>
      </w:pPr>
      <w:r>
        <w:rPr>
          <w:lang w:val="en-US"/>
        </w:rPr>
        <w:t xml:space="preserve">Horizontal radiation patterns were measured by </w:t>
      </w:r>
      <w:r w:rsidR="002F08C8">
        <w:rPr>
          <w:lang w:val="en-US"/>
        </w:rPr>
        <w:t xml:space="preserve">conducting </w:t>
      </w:r>
      <w:r>
        <w:rPr>
          <w:lang w:val="en-US"/>
        </w:rPr>
        <w:t xml:space="preserve">two flights </w:t>
      </w:r>
      <w:r w:rsidR="002F08C8">
        <w:rPr>
          <w:lang w:val="en-US"/>
        </w:rPr>
        <w:t xml:space="preserve">in </w:t>
      </w:r>
      <w:r>
        <w:rPr>
          <w:lang w:val="en-US"/>
        </w:rPr>
        <w:t xml:space="preserve">a circle around </w:t>
      </w:r>
      <w:r w:rsidR="00DD609A">
        <w:rPr>
          <w:lang w:val="en-US"/>
        </w:rPr>
        <w:t xml:space="preserve">the </w:t>
      </w:r>
      <w:r>
        <w:rPr>
          <w:lang w:val="en-US"/>
        </w:rPr>
        <w:t>measurement antenna</w:t>
      </w:r>
      <w:r w:rsidR="002F08C8">
        <w:rPr>
          <w:lang w:val="en-US"/>
        </w:rPr>
        <w:t>. Measurement results and comparison with project data are presented in Fig. 11-13</w:t>
      </w:r>
      <w:r w:rsidR="003575B9">
        <w:rPr>
          <w:lang w:val="en-US"/>
        </w:rPr>
        <w:t>.</w:t>
      </w:r>
    </w:p>
    <w:p w14:paraId="3E1716A6" w14:textId="6C9697CE" w:rsidR="002F08C8" w:rsidRDefault="002F08C8" w:rsidP="000667B6">
      <w:pPr>
        <w:pStyle w:val="StandardSpaced"/>
        <w:jc w:val="both"/>
        <w:rPr>
          <w:lang w:val="en-US"/>
        </w:rPr>
      </w:pPr>
    </w:p>
    <w:p w14:paraId="78AFAA48" w14:textId="39E6D317" w:rsidR="00D304BD" w:rsidRPr="003304DD" w:rsidRDefault="003575B9" w:rsidP="00D304BD">
      <w:pPr>
        <w:pStyle w:val="StandardSpaced"/>
        <w:jc w:val="center"/>
        <w:rPr>
          <w:lang w:val="en-US"/>
        </w:rPr>
      </w:pPr>
      <w:r>
        <w:rPr>
          <w:noProof/>
          <w:lang w:val="de-DE"/>
        </w:rPr>
        <w:drawing>
          <wp:inline distT="0" distB="0" distL="0" distR="0" wp14:anchorId="673CF956" wp14:editId="29364C3C">
            <wp:extent cx="3520440" cy="246200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 29 kan.png"/>
                    <pic:cNvPicPr/>
                  </pic:nvPicPr>
                  <pic:blipFill>
                    <a:blip r:embed="rId17">
                      <a:extLst>
                        <a:ext uri="{28A0092B-C50C-407E-A947-70E740481C1C}">
                          <a14:useLocalDpi xmlns:a14="http://schemas.microsoft.com/office/drawing/2010/main" val="0"/>
                        </a:ext>
                      </a:extLst>
                    </a:blip>
                    <a:stretch>
                      <a:fillRect/>
                    </a:stretch>
                  </pic:blipFill>
                  <pic:spPr>
                    <a:xfrm>
                      <a:off x="0" y="0"/>
                      <a:ext cx="3537465" cy="2473914"/>
                    </a:xfrm>
                    <a:prstGeom prst="rect">
                      <a:avLst/>
                    </a:prstGeom>
                  </pic:spPr>
                </pic:pic>
              </a:graphicData>
            </a:graphic>
          </wp:inline>
        </w:drawing>
      </w:r>
      <w:r w:rsidR="002F08C8">
        <w:rPr>
          <w:lang w:val="en-US"/>
        </w:rPr>
        <w:t xml:space="preserve"> </w:t>
      </w:r>
    </w:p>
    <w:p w14:paraId="06248D7D" w14:textId="0EAF1047" w:rsidR="00D304BD" w:rsidRPr="003304DD" w:rsidRDefault="00D304BD" w:rsidP="00D304BD">
      <w:pPr>
        <w:pStyle w:val="Beschriftung"/>
        <w:rPr>
          <w:rStyle w:val="ECCParagraph"/>
          <w:lang w:val="en-US"/>
        </w:rPr>
      </w:pPr>
      <w:r w:rsidRPr="003304DD">
        <w:rPr>
          <w:lang w:val="en-US"/>
        </w:rPr>
        <w:t xml:space="preserve">Figure </w:t>
      </w:r>
      <w:r>
        <w:rPr>
          <w:lang w:val="en-US"/>
        </w:rPr>
        <w:t>11</w:t>
      </w:r>
      <w:r w:rsidRPr="003304DD">
        <w:rPr>
          <w:lang w:val="en-US"/>
        </w:rPr>
        <w:t xml:space="preserve">: </w:t>
      </w:r>
      <w:r>
        <w:rPr>
          <w:lang w:val="en-US"/>
        </w:rPr>
        <w:t>Measured horizontal radiation pattern compared to project data for channel 29</w:t>
      </w:r>
    </w:p>
    <w:p w14:paraId="47E82BD6" w14:textId="618F6B1C" w:rsidR="008B73E3" w:rsidRDefault="003575B9" w:rsidP="002F7720">
      <w:pPr>
        <w:pStyle w:val="StandardSpaced"/>
        <w:jc w:val="center"/>
        <w:rPr>
          <w:lang w:val="en-US"/>
        </w:rPr>
      </w:pPr>
      <w:r>
        <w:rPr>
          <w:noProof/>
          <w:lang w:val="de-DE"/>
        </w:rPr>
        <w:lastRenderedPageBreak/>
        <w:drawing>
          <wp:inline distT="0" distB="0" distL="0" distR="0" wp14:anchorId="560D09A8" wp14:editId="4D384EDE">
            <wp:extent cx="3543300" cy="2473452"/>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 45 kan.png"/>
                    <pic:cNvPicPr/>
                  </pic:nvPicPr>
                  <pic:blipFill>
                    <a:blip r:embed="rId18">
                      <a:extLst>
                        <a:ext uri="{28A0092B-C50C-407E-A947-70E740481C1C}">
                          <a14:useLocalDpi xmlns:a14="http://schemas.microsoft.com/office/drawing/2010/main" val="0"/>
                        </a:ext>
                      </a:extLst>
                    </a:blip>
                    <a:stretch>
                      <a:fillRect/>
                    </a:stretch>
                  </pic:blipFill>
                  <pic:spPr>
                    <a:xfrm>
                      <a:off x="0" y="0"/>
                      <a:ext cx="3560327" cy="2485338"/>
                    </a:xfrm>
                    <a:prstGeom prst="rect">
                      <a:avLst/>
                    </a:prstGeom>
                  </pic:spPr>
                </pic:pic>
              </a:graphicData>
            </a:graphic>
          </wp:inline>
        </w:drawing>
      </w:r>
    </w:p>
    <w:p w14:paraId="2951190E" w14:textId="1C706B9D" w:rsidR="00D304BD" w:rsidRDefault="00D304BD" w:rsidP="00D304BD">
      <w:pPr>
        <w:pStyle w:val="Beschriftung"/>
        <w:rPr>
          <w:lang w:val="en-US"/>
        </w:rPr>
      </w:pPr>
      <w:r w:rsidRPr="003304DD">
        <w:rPr>
          <w:lang w:val="en-US"/>
        </w:rPr>
        <w:t xml:space="preserve">Figure </w:t>
      </w:r>
      <w:r>
        <w:rPr>
          <w:lang w:val="en-US"/>
        </w:rPr>
        <w:t>12</w:t>
      </w:r>
      <w:r w:rsidRPr="003304DD">
        <w:rPr>
          <w:lang w:val="en-US"/>
        </w:rPr>
        <w:t xml:space="preserve">: </w:t>
      </w:r>
      <w:r>
        <w:rPr>
          <w:lang w:val="en-US"/>
        </w:rPr>
        <w:t>Measured horizontal radiation pattern compared to project data for channel 45</w:t>
      </w:r>
    </w:p>
    <w:p w14:paraId="1FDD2C9F" w14:textId="2E818B96" w:rsidR="00D304BD" w:rsidRPr="00D304BD" w:rsidRDefault="003575B9" w:rsidP="002F7720">
      <w:pPr>
        <w:jc w:val="center"/>
        <w:rPr>
          <w:lang w:val="en-US"/>
        </w:rPr>
      </w:pPr>
      <w:r>
        <w:rPr>
          <w:noProof/>
          <w:lang w:val="de-DE" w:eastAsia="de-DE"/>
        </w:rPr>
        <w:drawing>
          <wp:inline distT="0" distB="0" distL="0" distR="0" wp14:anchorId="3AD4BBA8" wp14:editId="0E2FDE6C">
            <wp:extent cx="3519883" cy="246207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 60 kan.png"/>
                    <pic:cNvPicPr/>
                  </pic:nvPicPr>
                  <pic:blipFill>
                    <a:blip r:embed="rId19">
                      <a:extLst>
                        <a:ext uri="{28A0092B-C50C-407E-A947-70E740481C1C}">
                          <a14:useLocalDpi xmlns:a14="http://schemas.microsoft.com/office/drawing/2010/main" val="0"/>
                        </a:ext>
                      </a:extLst>
                    </a:blip>
                    <a:stretch>
                      <a:fillRect/>
                    </a:stretch>
                  </pic:blipFill>
                  <pic:spPr>
                    <a:xfrm>
                      <a:off x="0" y="0"/>
                      <a:ext cx="3542424" cy="2477837"/>
                    </a:xfrm>
                    <a:prstGeom prst="rect">
                      <a:avLst/>
                    </a:prstGeom>
                  </pic:spPr>
                </pic:pic>
              </a:graphicData>
            </a:graphic>
          </wp:inline>
        </w:drawing>
      </w:r>
    </w:p>
    <w:p w14:paraId="273AEA55" w14:textId="02CDED13" w:rsidR="00D304BD" w:rsidRPr="003304DD" w:rsidRDefault="00D304BD" w:rsidP="00D304BD">
      <w:pPr>
        <w:pStyle w:val="Beschriftung"/>
        <w:rPr>
          <w:rStyle w:val="ECCParagraph"/>
          <w:lang w:val="en-US"/>
        </w:rPr>
      </w:pPr>
      <w:r w:rsidRPr="003304DD">
        <w:rPr>
          <w:lang w:val="en-US"/>
        </w:rPr>
        <w:t xml:space="preserve">Figure </w:t>
      </w:r>
      <w:r>
        <w:rPr>
          <w:lang w:val="en-US"/>
        </w:rPr>
        <w:t>1</w:t>
      </w:r>
      <w:r w:rsidR="002F7720">
        <w:rPr>
          <w:lang w:val="en-US"/>
        </w:rPr>
        <w:t>3</w:t>
      </w:r>
      <w:r w:rsidRPr="003304DD">
        <w:rPr>
          <w:lang w:val="en-US"/>
        </w:rPr>
        <w:t xml:space="preserve">: </w:t>
      </w:r>
      <w:r>
        <w:rPr>
          <w:lang w:val="en-US"/>
        </w:rPr>
        <w:t>Measured horizontal radiation pattern compared to project data for channel 60</w:t>
      </w:r>
    </w:p>
    <w:p w14:paraId="2D5ECFA8" w14:textId="6521F95D" w:rsidR="00D304BD" w:rsidRDefault="002F7720" w:rsidP="000667B6">
      <w:pPr>
        <w:pStyle w:val="StandardSpaced"/>
        <w:jc w:val="both"/>
        <w:rPr>
          <w:lang w:val="en-US"/>
        </w:rPr>
      </w:pPr>
      <w:r>
        <w:rPr>
          <w:lang w:val="en-US"/>
        </w:rPr>
        <w:t xml:space="preserve">Measurement results for the first and the second </w:t>
      </w:r>
      <w:r w:rsidR="007137CC">
        <w:rPr>
          <w:lang w:val="en-US"/>
        </w:rPr>
        <w:t xml:space="preserve">flights repeated </w:t>
      </w:r>
      <w:r w:rsidR="001B3ABD">
        <w:rPr>
          <w:lang w:val="en-US"/>
        </w:rPr>
        <w:t>well pretty well</w:t>
      </w:r>
      <w:r w:rsidR="007137CC">
        <w:rPr>
          <w:lang w:val="en-US"/>
        </w:rPr>
        <w:t xml:space="preserve">, </w:t>
      </w:r>
      <w:r w:rsidR="001B3ABD">
        <w:rPr>
          <w:lang w:val="en-US"/>
        </w:rPr>
        <w:t>measured</w:t>
      </w:r>
      <w:r w:rsidR="007137CC">
        <w:rPr>
          <w:lang w:val="en-US"/>
        </w:rPr>
        <w:t xml:space="preserve"> values </w:t>
      </w:r>
      <w:r w:rsidR="001B3ABD">
        <w:rPr>
          <w:lang w:val="en-US"/>
        </w:rPr>
        <w:t xml:space="preserve">overlap </w:t>
      </w:r>
      <w:r w:rsidR="007137CC">
        <w:rPr>
          <w:lang w:val="en-US"/>
        </w:rPr>
        <w:t xml:space="preserve">within </w:t>
      </w:r>
      <w:r w:rsidR="007137CC" w:rsidRPr="003575B9">
        <w:rPr>
          <w:lang w:val="en-US"/>
        </w:rPr>
        <w:t>2</w:t>
      </w:r>
      <w:r w:rsidR="007137CC">
        <w:rPr>
          <w:lang w:val="en-US"/>
        </w:rPr>
        <w:t xml:space="preserve"> </w:t>
      </w:r>
      <w:proofErr w:type="spellStart"/>
      <w:r w:rsidR="007137CC">
        <w:rPr>
          <w:lang w:val="en-US"/>
        </w:rPr>
        <w:t>dB.</w:t>
      </w:r>
      <w:proofErr w:type="spellEnd"/>
      <w:r w:rsidR="007137CC">
        <w:rPr>
          <w:lang w:val="en-US"/>
        </w:rPr>
        <w:t xml:space="preserve"> </w:t>
      </w:r>
      <w:r w:rsidR="007C254B">
        <w:rPr>
          <w:lang w:val="en-US"/>
        </w:rPr>
        <w:t xml:space="preserve">Radiation pattern for channel </w:t>
      </w:r>
      <w:r w:rsidR="001B3ABD">
        <w:rPr>
          <w:lang w:val="en-US"/>
        </w:rPr>
        <w:t xml:space="preserve">29 is close to </w:t>
      </w:r>
      <w:r w:rsidR="007C254B">
        <w:rPr>
          <w:lang w:val="en-US"/>
        </w:rPr>
        <w:t>project data with exception of couple minimums at about 70 and 120 degrees. Radiation patterns of channels 45 and 60 clearly show that antenna orientation differs from project data for about 60 degrees.</w:t>
      </w:r>
    </w:p>
    <w:p w14:paraId="6502B805" w14:textId="76C115C4" w:rsidR="002F08C8" w:rsidRPr="003304DD" w:rsidRDefault="002F08C8" w:rsidP="002F08C8">
      <w:pPr>
        <w:pStyle w:val="berschrift1"/>
        <w:rPr>
          <w:rStyle w:val="ECCParagraph"/>
          <w:lang w:val="en-US"/>
        </w:rPr>
      </w:pPr>
      <w:r>
        <w:rPr>
          <w:rStyle w:val="ECCParagraph"/>
          <w:lang w:val="en-US"/>
        </w:rPr>
        <w:t>CONCLUSIONS</w:t>
      </w:r>
    </w:p>
    <w:p w14:paraId="59603653" w14:textId="20D8B08F" w:rsidR="000149DA" w:rsidRPr="003304DD" w:rsidRDefault="00B40228" w:rsidP="005B5B59">
      <w:pPr>
        <w:rPr>
          <w:lang w:val="en-US"/>
        </w:rPr>
      </w:pPr>
      <w:r>
        <w:rPr>
          <w:lang w:val="en-US"/>
        </w:rPr>
        <w:t xml:space="preserve">Measurements have shown that a drone with a simple GNSS receiver could be used only for </w:t>
      </w:r>
      <w:r w:rsidR="00460E7C">
        <w:rPr>
          <w:lang w:val="en-US"/>
        </w:rPr>
        <w:t xml:space="preserve">basic </w:t>
      </w:r>
      <w:r>
        <w:rPr>
          <w:lang w:val="en-US"/>
        </w:rPr>
        <w:t>horizontal radiation pattern measurement</w:t>
      </w:r>
      <w:r w:rsidR="00E26C29">
        <w:rPr>
          <w:lang w:val="en-US"/>
        </w:rPr>
        <w:t>s</w:t>
      </w:r>
      <w:r w:rsidR="00460E7C">
        <w:rPr>
          <w:lang w:val="en-US"/>
        </w:rPr>
        <w:t xml:space="preserve"> and antenna direction determination</w:t>
      </w:r>
      <w:r w:rsidR="00E26C29">
        <w:rPr>
          <w:lang w:val="en-US"/>
        </w:rPr>
        <w:t xml:space="preserve">, where distance and height measurements with the accuracy of several meters </w:t>
      </w:r>
      <w:r w:rsidR="00460E7C">
        <w:rPr>
          <w:lang w:val="en-US"/>
        </w:rPr>
        <w:t>is not critical</w:t>
      </w:r>
      <w:r>
        <w:rPr>
          <w:lang w:val="en-US"/>
        </w:rPr>
        <w:t>. Vertical radiation pattern measurements require much better positioning accuracy</w:t>
      </w:r>
      <w:r w:rsidR="00E26C29">
        <w:rPr>
          <w:lang w:val="en-US"/>
        </w:rPr>
        <w:t xml:space="preserve">, so the </w:t>
      </w:r>
      <w:r>
        <w:rPr>
          <w:lang w:val="en-US"/>
        </w:rPr>
        <w:t xml:space="preserve">drone </w:t>
      </w:r>
      <w:r w:rsidR="00024B5E">
        <w:rPr>
          <w:lang w:val="en-US"/>
        </w:rPr>
        <w:t>should</w:t>
      </w:r>
      <w:r>
        <w:rPr>
          <w:lang w:val="en-US"/>
        </w:rPr>
        <w:t xml:space="preserve"> be positioned using RTK GNSS receiver. </w:t>
      </w:r>
    </w:p>
    <w:sectPr w:rsidR="000149DA" w:rsidRPr="003304DD">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D163F7A"/>
    <w:multiLevelType w:val="multilevel"/>
    <w:tmpl w:val="C51432D8"/>
    <w:lvl w:ilvl="0">
      <w:start w:val="1"/>
      <w:numFmt w:val="decimal"/>
      <w:pStyle w:val="berschrift1"/>
      <w:lvlText w:val="%1"/>
      <w:lvlJc w:val="left"/>
      <w:pPr>
        <w:tabs>
          <w:tab w:val="num" w:pos="858"/>
        </w:tabs>
        <w:ind w:left="858" w:hanging="432"/>
      </w:pPr>
      <w:rPr>
        <w:rFonts w:ascii="Arial" w:hAnsi="Arial" w:hint="default"/>
        <w:b/>
        <w:i w:val="0"/>
        <w:color w:val="D2232A"/>
        <w:sz w:val="20"/>
        <w:szCs w:val="20"/>
      </w:rPr>
    </w:lvl>
    <w:lvl w:ilvl="1">
      <w:start w:val="1"/>
      <w:numFmt w:val="decimal"/>
      <w:pStyle w:val="berschrift2"/>
      <w:lvlText w:val="%1.%2"/>
      <w:lvlJc w:val="left"/>
      <w:pPr>
        <w:tabs>
          <w:tab w:val="num" w:pos="576"/>
        </w:tabs>
        <w:ind w:left="576" w:hanging="576"/>
      </w:pPr>
      <w:rPr>
        <w:rFonts w:ascii="Arial" w:hAnsi="Arial" w:hint="default"/>
        <w:b/>
        <w:i w:val="0"/>
        <w:sz w:val="20"/>
      </w:rPr>
    </w:lvl>
    <w:lvl w:ilvl="2">
      <w:start w:val="1"/>
      <w:numFmt w:val="decimal"/>
      <w:pStyle w:val="berschrift3"/>
      <w:lvlText w:val="%1.%2.%3"/>
      <w:lvlJc w:val="left"/>
      <w:pPr>
        <w:tabs>
          <w:tab w:val="num" w:pos="720"/>
        </w:tabs>
        <w:ind w:left="720" w:hanging="720"/>
      </w:pPr>
      <w:rPr>
        <w:rFonts w:ascii="Arial" w:hAnsi="Arial" w:hint="default"/>
        <w:b/>
        <w:i w:val="0"/>
        <w:caps w:val="0"/>
        <w:sz w:val="20"/>
        <w:szCs w:val="20"/>
      </w:rPr>
    </w:lvl>
    <w:lvl w:ilvl="3">
      <w:start w:val="1"/>
      <w:numFmt w:val="decimal"/>
      <w:pStyle w:val="berschrift4"/>
      <w:lvlText w:val="%1.%2.%3.%4"/>
      <w:lvlJc w:val="left"/>
      <w:pPr>
        <w:tabs>
          <w:tab w:val="num" w:pos="864"/>
        </w:tabs>
        <w:ind w:left="864" w:hanging="864"/>
      </w:pPr>
      <w:rPr>
        <w:rFonts w:ascii="Arial" w:hAnsi="Arial" w:hint="default"/>
        <w:b w:val="0"/>
        <w:i/>
        <w:sz w:val="20"/>
      </w:rPr>
    </w:lvl>
    <w:lvl w:ilvl="4">
      <w:start w:val="1"/>
      <w:numFmt w:val="decimal"/>
      <w:pStyle w:val="berschrift5"/>
      <w:lvlText w:val="%1.%2.%3.%4.%5"/>
      <w:lvlJc w:val="left"/>
      <w:pPr>
        <w:tabs>
          <w:tab w:val="num" w:pos="1008"/>
        </w:tabs>
        <w:ind w:left="1008" w:hanging="1008"/>
      </w:pPr>
      <w:rPr>
        <w:rFonts w:hint="default"/>
        <w:sz w:val="24"/>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 w15:restartNumberingAfterBreak="0">
    <w:nsid w:val="4AAB5019"/>
    <w:multiLevelType w:val="hybridMultilevel"/>
    <w:tmpl w:val="DE086924"/>
    <w:lvl w:ilvl="0" w:tplc="973C7458">
      <w:start w:val="1"/>
      <w:numFmt w:val="decimal"/>
      <w:lvlText w:val="%1"/>
      <w:lvlJc w:val="left"/>
      <w:pPr>
        <w:ind w:left="1656" w:hanging="1296"/>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740706D9"/>
    <w:multiLevelType w:val="hybridMultilevel"/>
    <w:tmpl w:val="553AE9C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F86"/>
    <w:rsid w:val="0000278D"/>
    <w:rsid w:val="000149DA"/>
    <w:rsid w:val="000165D6"/>
    <w:rsid w:val="000203C5"/>
    <w:rsid w:val="00024B5E"/>
    <w:rsid w:val="00024E46"/>
    <w:rsid w:val="0005517C"/>
    <w:rsid w:val="00063F86"/>
    <w:rsid w:val="000667B6"/>
    <w:rsid w:val="000A267C"/>
    <w:rsid w:val="0010150C"/>
    <w:rsid w:val="00140197"/>
    <w:rsid w:val="001441A9"/>
    <w:rsid w:val="0016162A"/>
    <w:rsid w:val="00162698"/>
    <w:rsid w:val="00165EC2"/>
    <w:rsid w:val="0017667D"/>
    <w:rsid w:val="001A10AF"/>
    <w:rsid w:val="001B3ABD"/>
    <w:rsid w:val="001B5DD5"/>
    <w:rsid w:val="001C3125"/>
    <w:rsid w:val="001F48EA"/>
    <w:rsid w:val="00227016"/>
    <w:rsid w:val="0024567A"/>
    <w:rsid w:val="00251ED5"/>
    <w:rsid w:val="00253377"/>
    <w:rsid w:val="002534ED"/>
    <w:rsid w:val="002813D7"/>
    <w:rsid w:val="002A1D80"/>
    <w:rsid w:val="002B6095"/>
    <w:rsid w:val="002F08C8"/>
    <w:rsid w:val="002F0D6F"/>
    <w:rsid w:val="002F7720"/>
    <w:rsid w:val="00327A93"/>
    <w:rsid w:val="003304DD"/>
    <w:rsid w:val="00340310"/>
    <w:rsid w:val="003575B9"/>
    <w:rsid w:val="00362ABC"/>
    <w:rsid w:val="00372278"/>
    <w:rsid w:val="003A7DEE"/>
    <w:rsid w:val="003D7761"/>
    <w:rsid w:val="003F3ED3"/>
    <w:rsid w:val="003F749F"/>
    <w:rsid w:val="00411652"/>
    <w:rsid w:val="0043503C"/>
    <w:rsid w:val="00435B1A"/>
    <w:rsid w:val="00437E3E"/>
    <w:rsid w:val="00446B80"/>
    <w:rsid w:val="00460E7C"/>
    <w:rsid w:val="00464716"/>
    <w:rsid w:val="004751AE"/>
    <w:rsid w:val="00482BD4"/>
    <w:rsid w:val="00491988"/>
    <w:rsid w:val="004A4FA1"/>
    <w:rsid w:val="004B0D24"/>
    <w:rsid w:val="004B5F95"/>
    <w:rsid w:val="004D1BC1"/>
    <w:rsid w:val="004F0B54"/>
    <w:rsid w:val="0050616A"/>
    <w:rsid w:val="00535FDA"/>
    <w:rsid w:val="005513FC"/>
    <w:rsid w:val="00572EA0"/>
    <w:rsid w:val="005916B4"/>
    <w:rsid w:val="005A3216"/>
    <w:rsid w:val="005B5B59"/>
    <w:rsid w:val="005C22FF"/>
    <w:rsid w:val="005C2768"/>
    <w:rsid w:val="005E12E8"/>
    <w:rsid w:val="005F028E"/>
    <w:rsid w:val="0060102C"/>
    <w:rsid w:val="00607411"/>
    <w:rsid w:val="00611BD3"/>
    <w:rsid w:val="00617494"/>
    <w:rsid w:val="0064246C"/>
    <w:rsid w:val="00665FEE"/>
    <w:rsid w:val="00670610"/>
    <w:rsid w:val="00681BE5"/>
    <w:rsid w:val="006A0AD0"/>
    <w:rsid w:val="006A2790"/>
    <w:rsid w:val="006A670B"/>
    <w:rsid w:val="006B347F"/>
    <w:rsid w:val="006B488F"/>
    <w:rsid w:val="006F069C"/>
    <w:rsid w:val="007137CC"/>
    <w:rsid w:val="00726AE7"/>
    <w:rsid w:val="007575F3"/>
    <w:rsid w:val="00757D92"/>
    <w:rsid w:val="007657CF"/>
    <w:rsid w:val="007969CB"/>
    <w:rsid w:val="007A5014"/>
    <w:rsid w:val="007B1994"/>
    <w:rsid w:val="007B2D47"/>
    <w:rsid w:val="007C254B"/>
    <w:rsid w:val="007C797B"/>
    <w:rsid w:val="007D4129"/>
    <w:rsid w:val="007F10B7"/>
    <w:rsid w:val="007F34A3"/>
    <w:rsid w:val="00837AEA"/>
    <w:rsid w:val="0084172F"/>
    <w:rsid w:val="008525CA"/>
    <w:rsid w:val="008848A6"/>
    <w:rsid w:val="0088791F"/>
    <w:rsid w:val="008A1A5D"/>
    <w:rsid w:val="008B73E3"/>
    <w:rsid w:val="008E58A5"/>
    <w:rsid w:val="00900AD3"/>
    <w:rsid w:val="00916A5D"/>
    <w:rsid w:val="00951C82"/>
    <w:rsid w:val="009806BD"/>
    <w:rsid w:val="00987DB0"/>
    <w:rsid w:val="009902A4"/>
    <w:rsid w:val="009A043A"/>
    <w:rsid w:val="009B08C0"/>
    <w:rsid w:val="009B759F"/>
    <w:rsid w:val="009D66D5"/>
    <w:rsid w:val="009E0F7F"/>
    <w:rsid w:val="00A05EDD"/>
    <w:rsid w:val="00A10035"/>
    <w:rsid w:val="00A4418E"/>
    <w:rsid w:val="00A514CB"/>
    <w:rsid w:val="00A5195F"/>
    <w:rsid w:val="00A8607C"/>
    <w:rsid w:val="00A9689A"/>
    <w:rsid w:val="00AA380B"/>
    <w:rsid w:val="00AD7FE9"/>
    <w:rsid w:val="00B17185"/>
    <w:rsid w:val="00B219FE"/>
    <w:rsid w:val="00B25A24"/>
    <w:rsid w:val="00B40228"/>
    <w:rsid w:val="00B50319"/>
    <w:rsid w:val="00B5547F"/>
    <w:rsid w:val="00B81CB5"/>
    <w:rsid w:val="00BC2447"/>
    <w:rsid w:val="00C22EB7"/>
    <w:rsid w:val="00C2368D"/>
    <w:rsid w:val="00C33B49"/>
    <w:rsid w:val="00C62D4D"/>
    <w:rsid w:val="00C677EB"/>
    <w:rsid w:val="00C7365C"/>
    <w:rsid w:val="00C97AB7"/>
    <w:rsid w:val="00CA20B8"/>
    <w:rsid w:val="00CC03C8"/>
    <w:rsid w:val="00CC49A8"/>
    <w:rsid w:val="00CF3B13"/>
    <w:rsid w:val="00D20857"/>
    <w:rsid w:val="00D24084"/>
    <w:rsid w:val="00D244F4"/>
    <w:rsid w:val="00D304BD"/>
    <w:rsid w:val="00D3389B"/>
    <w:rsid w:val="00D409DA"/>
    <w:rsid w:val="00D47D5E"/>
    <w:rsid w:val="00D504AA"/>
    <w:rsid w:val="00D54EF6"/>
    <w:rsid w:val="00D67372"/>
    <w:rsid w:val="00D919DE"/>
    <w:rsid w:val="00DA58BE"/>
    <w:rsid w:val="00DB772F"/>
    <w:rsid w:val="00DC3628"/>
    <w:rsid w:val="00DC5CD4"/>
    <w:rsid w:val="00DD211E"/>
    <w:rsid w:val="00DD609A"/>
    <w:rsid w:val="00DE34C3"/>
    <w:rsid w:val="00DE3C52"/>
    <w:rsid w:val="00DE76D9"/>
    <w:rsid w:val="00E074B0"/>
    <w:rsid w:val="00E13F3B"/>
    <w:rsid w:val="00E238DA"/>
    <w:rsid w:val="00E24E32"/>
    <w:rsid w:val="00E26C29"/>
    <w:rsid w:val="00E477B5"/>
    <w:rsid w:val="00E57704"/>
    <w:rsid w:val="00E72C5D"/>
    <w:rsid w:val="00E83C2D"/>
    <w:rsid w:val="00E9677C"/>
    <w:rsid w:val="00EB2A40"/>
    <w:rsid w:val="00EC5B37"/>
    <w:rsid w:val="00ED5284"/>
    <w:rsid w:val="00EF1282"/>
    <w:rsid w:val="00EF6D49"/>
    <w:rsid w:val="00F02003"/>
    <w:rsid w:val="00F03A46"/>
    <w:rsid w:val="00F16B4A"/>
    <w:rsid w:val="00F55190"/>
    <w:rsid w:val="00F74E4D"/>
    <w:rsid w:val="00F96D6A"/>
    <w:rsid w:val="00FB42FF"/>
    <w:rsid w:val="00FF3D5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F4996"/>
  <w15:chartTrackingRefBased/>
  <w15:docId w15:val="{9BF600E8-6152-42C7-80D5-52B457447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ECC Base"/>
    <w:qFormat/>
    <w:rsid w:val="00063F86"/>
    <w:pPr>
      <w:spacing w:before="240" w:after="60" w:line="240" w:lineRule="auto"/>
      <w:jc w:val="both"/>
    </w:pPr>
    <w:rPr>
      <w:rFonts w:ascii="Arial" w:eastAsia="Calibri" w:hAnsi="Arial" w:cs="Times New Roman"/>
      <w:sz w:val="20"/>
      <w:lang w:val="en-GB"/>
    </w:rPr>
  </w:style>
  <w:style w:type="paragraph" w:styleId="berschrift1">
    <w:name w:val="heading 1"/>
    <w:aliases w:val="ECC Heading 1"/>
    <w:next w:val="Standard"/>
    <w:link w:val="berschrift1Zchn"/>
    <w:qFormat/>
    <w:rsid w:val="006B347F"/>
    <w:pPr>
      <w:keepNext/>
      <w:numPr>
        <w:numId w:val="2"/>
      </w:numPr>
      <w:tabs>
        <w:tab w:val="clear" w:pos="858"/>
        <w:tab w:val="num" w:pos="432"/>
      </w:tabs>
      <w:spacing w:before="600" w:after="60" w:line="240" w:lineRule="auto"/>
      <w:ind w:left="432"/>
      <w:jc w:val="both"/>
      <w:outlineLvl w:val="0"/>
    </w:pPr>
    <w:rPr>
      <w:rFonts w:ascii="Arial" w:eastAsia="Times New Roman" w:hAnsi="Arial" w:cs="Arial"/>
      <w:b/>
      <w:bCs/>
      <w:caps/>
      <w:color w:val="D2232A"/>
      <w:kern w:val="32"/>
      <w:sz w:val="20"/>
      <w:szCs w:val="32"/>
      <w:lang w:val="da-DK"/>
    </w:rPr>
  </w:style>
  <w:style w:type="paragraph" w:styleId="berschrift2">
    <w:name w:val="heading 2"/>
    <w:aliases w:val="ECC Heading 2"/>
    <w:next w:val="Standard"/>
    <w:link w:val="berschrift2Zchn"/>
    <w:qFormat/>
    <w:rsid w:val="006B347F"/>
    <w:pPr>
      <w:keepNext/>
      <w:numPr>
        <w:ilvl w:val="1"/>
        <w:numId w:val="2"/>
      </w:numPr>
      <w:spacing w:before="480" w:after="60" w:line="240" w:lineRule="auto"/>
      <w:jc w:val="both"/>
      <w:outlineLvl w:val="1"/>
    </w:pPr>
    <w:rPr>
      <w:rFonts w:ascii="Arial" w:eastAsia="Times New Roman" w:hAnsi="Arial" w:cs="Arial"/>
      <w:b/>
      <w:bCs/>
      <w:iCs/>
      <w:caps/>
      <w:sz w:val="20"/>
      <w:szCs w:val="28"/>
      <w:lang w:val="da-DK"/>
    </w:rPr>
  </w:style>
  <w:style w:type="paragraph" w:styleId="berschrift3">
    <w:name w:val="heading 3"/>
    <w:aliases w:val="ECC Heading 3"/>
    <w:next w:val="Standard"/>
    <w:link w:val="berschrift3Zchn"/>
    <w:qFormat/>
    <w:rsid w:val="006B347F"/>
    <w:pPr>
      <w:keepNext/>
      <w:numPr>
        <w:ilvl w:val="2"/>
        <w:numId w:val="2"/>
      </w:numPr>
      <w:spacing w:before="360" w:after="60" w:line="240" w:lineRule="auto"/>
      <w:jc w:val="both"/>
      <w:outlineLvl w:val="2"/>
    </w:pPr>
    <w:rPr>
      <w:rFonts w:ascii="Arial" w:eastAsia="Times New Roman" w:hAnsi="Arial" w:cs="Arial"/>
      <w:b/>
      <w:bCs/>
      <w:sz w:val="20"/>
      <w:szCs w:val="26"/>
      <w:lang w:val="da-DK"/>
    </w:rPr>
  </w:style>
  <w:style w:type="paragraph" w:styleId="berschrift4">
    <w:name w:val="heading 4"/>
    <w:aliases w:val="ECC Heading 4"/>
    <w:next w:val="Standard"/>
    <w:link w:val="berschrift4Zchn"/>
    <w:qFormat/>
    <w:rsid w:val="006B347F"/>
    <w:pPr>
      <w:numPr>
        <w:ilvl w:val="3"/>
        <w:numId w:val="2"/>
      </w:numPr>
      <w:spacing w:before="360" w:after="60" w:line="240" w:lineRule="auto"/>
      <w:jc w:val="both"/>
      <w:outlineLvl w:val="3"/>
    </w:pPr>
    <w:rPr>
      <w:rFonts w:ascii="Arial" w:eastAsia="Times New Roman" w:hAnsi="Arial" w:cs="Arial"/>
      <w:bCs/>
      <w:i/>
      <w:color w:val="D2232A"/>
      <w:sz w:val="20"/>
      <w:szCs w:val="26"/>
      <w:lang w:val="da-DK"/>
    </w:rPr>
  </w:style>
  <w:style w:type="paragraph" w:styleId="berschrift5">
    <w:name w:val="heading 5"/>
    <w:basedOn w:val="Standard"/>
    <w:next w:val="Standard"/>
    <w:link w:val="berschrift5Zchn"/>
    <w:qFormat/>
    <w:rsid w:val="006B347F"/>
    <w:pPr>
      <w:numPr>
        <w:ilvl w:val="4"/>
        <w:numId w:val="2"/>
      </w:numPr>
      <w:outlineLvl w:val="4"/>
    </w:pPr>
    <w:rPr>
      <w:b/>
      <w:bCs/>
      <w:i/>
      <w:iCs/>
      <w:sz w:val="26"/>
      <w:szCs w:val="26"/>
    </w:rPr>
  </w:style>
  <w:style w:type="paragraph" w:styleId="berschrift6">
    <w:name w:val="heading 6"/>
    <w:basedOn w:val="Standard"/>
    <w:next w:val="Standard"/>
    <w:link w:val="berschrift6Zchn"/>
    <w:qFormat/>
    <w:rsid w:val="006B347F"/>
    <w:pPr>
      <w:numPr>
        <w:ilvl w:val="5"/>
        <w:numId w:val="2"/>
      </w:numPr>
      <w:outlineLvl w:val="5"/>
    </w:pPr>
    <w:rPr>
      <w:b/>
      <w:bCs/>
      <w:sz w:val="22"/>
    </w:rPr>
  </w:style>
  <w:style w:type="paragraph" w:styleId="berschrift7">
    <w:name w:val="heading 7"/>
    <w:basedOn w:val="Standard"/>
    <w:next w:val="Standard"/>
    <w:link w:val="berschrift7Zchn"/>
    <w:qFormat/>
    <w:rsid w:val="006B347F"/>
    <w:pPr>
      <w:numPr>
        <w:ilvl w:val="6"/>
        <w:numId w:val="2"/>
      </w:numPr>
      <w:outlineLvl w:val="6"/>
    </w:pPr>
    <w:rPr>
      <w:sz w:val="24"/>
    </w:rPr>
  </w:style>
  <w:style w:type="paragraph" w:styleId="berschrift8">
    <w:name w:val="heading 8"/>
    <w:basedOn w:val="Standard"/>
    <w:next w:val="Standard"/>
    <w:link w:val="berschrift8Zchn"/>
    <w:qFormat/>
    <w:rsid w:val="006B347F"/>
    <w:pPr>
      <w:numPr>
        <w:ilvl w:val="7"/>
        <w:numId w:val="2"/>
      </w:numPr>
      <w:outlineLvl w:val="7"/>
    </w:pPr>
    <w:rPr>
      <w:i/>
      <w:iCs/>
      <w:sz w:val="24"/>
    </w:rPr>
  </w:style>
  <w:style w:type="paragraph" w:styleId="berschrift9">
    <w:name w:val="heading 9"/>
    <w:basedOn w:val="Standard"/>
    <w:next w:val="Standard"/>
    <w:link w:val="berschrift9Zchn"/>
    <w:qFormat/>
    <w:rsid w:val="006B347F"/>
    <w:pPr>
      <w:numPr>
        <w:ilvl w:val="8"/>
        <w:numId w:val="2"/>
      </w:numPr>
      <w:outlineLvl w:val="8"/>
    </w:pPr>
    <w:rPr>
      <w:rFonts w:cs="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CCLetterHead">
    <w:name w:val="ECC Letter Head"/>
    <w:basedOn w:val="Standard"/>
    <w:link w:val="ECCLetterHeadZchn"/>
    <w:qFormat/>
    <w:rsid w:val="00063F86"/>
    <w:pPr>
      <w:tabs>
        <w:tab w:val="right" w:pos="4750"/>
      </w:tabs>
      <w:spacing w:before="120"/>
    </w:pPr>
    <w:rPr>
      <w:b/>
      <w:sz w:val="22"/>
      <w:szCs w:val="20"/>
    </w:rPr>
  </w:style>
  <w:style w:type="paragraph" w:customStyle="1" w:styleId="ECCTabletext">
    <w:name w:val="ECC Table text"/>
    <w:basedOn w:val="Standard"/>
    <w:qFormat/>
    <w:rsid w:val="00063F86"/>
    <w:pPr>
      <w:spacing w:before="60"/>
    </w:pPr>
  </w:style>
  <w:style w:type="character" w:customStyle="1" w:styleId="ECCLetterHeadZchn">
    <w:name w:val="ECC Letter Head Zchn"/>
    <w:basedOn w:val="Absatz-Standardschriftart"/>
    <w:link w:val="ECCLetterHead"/>
    <w:rsid w:val="00063F86"/>
    <w:rPr>
      <w:rFonts w:ascii="Arial" w:eastAsia="Calibri" w:hAnsi="Arial" w:cs="Times New Roman"/>
      <w:b/>
      <w:szCs w:val="20"/>
      <w:lang w:val="en-GB"/>
    </w:rPr>
  </w:style>
  <w:style w:type="character" w:customStyle="1" w:styleId="ECCParagraph">
    <w:name w:val="ECC Paragraph"/>
    <w:basedOn w:val="Absatz-Standardschriftart"/>
    <w:uiPriority w:val="1"/>
    <w:qFormat/>
    <w:rsid w:val="00063F86"/>
    <w:rPr>
      <w:rFonts w:ascii="Arial" w:hAnsi="Arial"/>
      <w:noProof w:val="0"/>
      <w:sz w:val="20"/>
      <w:bdr w:val="none" w:sz="0" w:space="0" w:color="auto"/>
      <w:lang w:val="en-GB"/>
    </w:rPr>
  </w:style>
  <w:style w:type="character" w:customStyle="1" w:styleId="ECCHLblue">
    <w:name w:val="ECC HL blue"/>
    <w:basedOn w:val="Absatz-Standardschriftart"/>
    <w:uiPriority w:val="1"/>
    <w:qFormat/>
    <w:rsid w:val="006B347F"/>
    <w:rPr>
      <w:rFonts w:eastAsia="Calibri"/>
      <w:color w:val="FFFF00"/>
      <w:szCs w:val="22"/>
      <w:bdr w:val="none" w:sz="0" w:space="0" w:color="auto"/>
      <w:shd w:val="solid" w:color="5B9BD5" w:themeColor="accent1" w:fill="auto"/>
      <w:lang w:val="en-GB"/>
    </w:rPr>
  </w:style>
  <w:style w:type="character" w:customStyle="1" w:styleId="berschrift1Zchn">
    <w:name w:val="Überschrift 1 Zchn"/>
    <w:aliases w:val="ECC Heading 1 Zchn"/>
    <w:basedOn w:val="Absatz-Standardschriftart"/>
    <w:link w:val="berschrift1"/>
    <w:rsid w:val="006B347F"/>
    <w:rPr>
      <w:rFonts w:ascii="Arial" w:eastAsia="Times New Roman" w:hAnsi="Arial" w:cs="Arial"/>
      <w:b/>
      <w:bCs/>
      <w:caps/>
      <w:color w:val="D2232A"/>
      <w:kern w:val="32"/>
      <w:sz w:val="20"/>
      <w:szCs w:val="32"/>
      <w:lang w:val="da-DK"/>
    </w:rPr>
  </w:style>
  <w:style w:type="character" w:customStyle="1" w:styleId="berschrift2Zchn">
    <w:name w:val="Überschrift 2 Zchn"/>
    <w:aliases w:val="ECC Heading 2 Zchn"/>
    <w:basedOn w:val="Absatz-Standardschriftart"/>
    <w:link w:val="berschrift2"/>
    <w:rsid w:val="006B347F"/>
    <w:rPr>
      <w:rFonts w:ascii="Arial" w:eastAsia="Times New Roman" w:hAnsi="Arial" w:cs="Arial"/>
      <w:b/>
      <w:bCs/>
      <w:iCs/>
      <w:caps/>
      <w:sz w:val="20"/>
      <w:szCs w:val="28"/>
      <w:lang w:val="da-DK"/>
    </w:rPr>
  </w:style>
  <w:style w:type="character" w:customStyle="1" w:styleId="berschrift3Zchn">
    <w:name w:val="Überschrift 3 Zchn"/>
    <w:aliases w:val="ECC Heading 3 Zchn"/>
    <w:basedOn w:val="Absatz-Standardschriftart"/>
    <w:link w:val="berschrift3"/>
    <w:rsid w:val="006B347F"/>
    <w:rPr>
      <w:rFonts w:ascii="Arial" w:eastAsia="Times New Roman" w:hAnsi="Arial" w:cs="Arial"/>
      <w:b/>
      <w:bCs/>
      <w:sz w:val="20"/>
      <w:szCs w:val="26"/>
      <w:lang w:val="da-DK"/>
    </w:rPr>
  </w:style>
  <w:style w:type="character" w:customStyle="1" w:styleId="berschrift4Zchn">
    <w:name w:val="Überschrift 4 Zchn"/>
    <w:aliases w:val="ECC Heading 4 Zchn"/>
    <w:basedOn w:val="Absatz-Standardschriftart"/>
    <w:link w:val="berschrift4"/>
    <w:rsid w:val="006B347F"/>
    <w:rPr>
      <w:rFonts w:ascii="Arial" w:eastAsia="Times New Roman" w:hAnsi="Arial" w:cs="Arial"/>
      <w:bCs/>
      <w:i/>
      <w:color w:val="D2232A"/>
      <w:sz w:val="20"/>
      <w:szCs w:val="26"/>
      <w:lang w:val="da-DK"/>
    </w:rPr>
  </w:style>
  <w:style w:type="character" w:customStyle="1" w:styleId="berschrift5Zchn">
    <w:name w:val="Überschrift 5 Zchn"/>
    <w:basedOn w:val="Absatz-Standardschriftart"/>
    <w:link w:val="berschrift5"/>
    <w:rsid w:val="006B347F"/>
    <w:rPr>
      <w:rFonts w:ascii="Arial" w:eastAsia="Calibri" w:hAnsi="Arial" w:cs="Times New Roman"/>
      <w:b/>
      <w:bCs/>
      <w:i/>
      <w:iCs/>
      <w:sz w:val="26"/>
      <w:szCs w:val="26"/>
      <w:lang w:val="en-GB"/>
    </w:rPr>
  </w:style>
  <w:style w:type="character" w:customStyle="1" w:styleId="berschrift6Zchn">
    <w:name w:val="Überschrift 6 Zchn"/>
    <w:basedOn w:val="Absatz-Standardschriftart"/>
    <w:link w:val="berschrift6"/>
    <w:rsid w:val="006B347F"/>
    <w:rPr>
      <w:rFonts w:ascii="Arial" w:eastAsia="Calibri" w:hAnsi="Arial" w:cs="Times New Roman"/>
      <w:b/>
      <w:bCs/>
      <w:lang w:val="en-GB"/>
    </w:rPr>
  </w:style>
  <w:style w:type="character" w:customStyle="1" w:styleId="berschrift7Zchn">
    <w:name w:val="Überschrift 7 Zchn"/>
    <w:basedOn w:val="Absatz-Standardschriftart"/>
    <w:link w:val="berschrift7"/>
    <w:rsid w:val="006B347F"/>
    <w:rPr>
      <w:rFonts w:ascii="Arial" w:eastAsia="Calibri" w:hAnsi="Arial" w:cs="Times New Roman"/>
      <w:sz w:val="24"/>
      <w:lang w:val="en-GB"/>
    </w:rPr>
  </w:style>
  <w:style w:type="character" w:customStyle="1" w:styleId="berschrift8Zchn">
    <w:name w:val="Überschrift 8 Zchn"/>
    <w:basedOn w:val="Absatz-Standardschriftart"/>
    <w:link w:val="berschrift8"/>
    <w:rsid w:val="006B347F"/>
    <w:rPr>
      <w:rFonts w:ascii="Arial" w:eastAsia="Calibri" w:hAnsi="Arial" w:cs="Times New Roman"/>
      <w:i/>
      <w:iCs/>
      <w:sz w:val="24"/>
      <w:lang w:val="en-GB"/>
    </w:rPr>
  </w:style>
  <w:style w:type="character" w:customStyle="1" w:styleId="berschrift9Zchn">
    <w:name w:val="Überschrift 9 Zchn"/>
    <w:basedOn w:val="Absatz-Standardschriftart"/>
    <w:link w:val="berschrift9"/>
    <w:rsid w:val="006B347F"/>
    <w:rPr>
      <w:rFonts w:ascii="Arial" w:eastAsia="Calibri" w:hAnsi="Arial" w:cs="Arial"/>
      <w:lang w:val="en-GB"/>
    </w:rPr>
  </w:style>
  <w:style w:type="paragraph" w:customStyle="1" w:styleId="ECCBulletsLv1">
    <w:name w:val="ECC Bullets Lv1"/>
    <w:basedOn w:val="Standard"/>
    <w:rsid w:val="006B347F"/>
    <w:pPr>
      <w:numPr>
        <w:numId w:val="1"/>
      </w:numPr>
      <w:tabs>
        <w:tab w:val="left" w:pos="340"/>
      </w:tabs>
      <w:spacing w:before="60" w:after="0" w:line="288" w:lineRule="auto"/>
      <w:ind w:left="340" w:hanging="340"/>
      <w:contextualSpacing/>
    </w:pPr>
  </w:style>
  <w:style w:type="paragraph" w:styleId="Beschriftung">
    <w:name w:val="caption"/>
    <w:aliases w:val="ECC Caption"/>
    <w:next w:val="Standard"/>
    <w:qFormat/>
    <w:rsid w:val="006B347F"/>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StandardSpaced">
    <w:name w:val="Standard Spaced"/>
    <w:basedOn w:val="Standard"/>
    <w:rsid w:val="002534ED"/>
    <w:pPr>
      <w:spacing w:before="0" w:after="120"/>
      <w:jc w:val="left"/>
    </w:pPr>
    <w:rPr>
      <w:rFonts w:eastAsia="Times New Roman"/>
      <w:sz w:val="22"/>
      <w:szCs w:val="20"/>
      <w:lang w:eastAsia="de-DE"/>
    </w:rPr>
  </w:style>
  <w:style w:type="paragraph" w:customStyle="1" w:styleId="TableandPicturedescription">
    <w:name w:val="Table and Picture description"/>
    <w:basedOn w:val="StandardSpaced"/>
    <w:next w:val="StandardSpaced"/>
    <w:rsid w:val="002534ED"/>
    <w:pPr>
      <w:spacing w:after="240"/>
    </w:pPr>
    <w:rPr>
      <w:sz w:val="18"/>
    </w:rPr>
  </w:style>
  <w:style w:type="paragraph" w:customStyle="1" w:styleId="TableText">
    <w:name w:val="Table Text"/>
    <w:basedOn w:val="StandardSpaced"/>
    <w:rsid w:val="002534ED"/>
    <w:rPr>
      <w:sz w:val="20"/>
    </w:rPr>
  </w:style>
  <w:style w:type="table" w:styleId="Tabellenraster">
    <w:name w:val="Table Grid"/>
    <w:basedOn w:val="NormaleTabelle"/>
    <w:rsid w:val="002534ED"/>
    <w:pPr>
      <w:spacing w:after="0" w:line="240" w:lineRule="auto"/>
    </w:pPr>
    <w:rPr>
      <w:rFonts w:ascii="Times New Roman" w:eastAsia="Times New Roman" w:hAnsi="Times New Roman" w:cs="Times New Roman"/>
      <w:sz w:val="20"/>
      <w:szCs w:val="20"/>
      <w:lang w:val="de-DE" w:eastAsia="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B488F"/>
    <w:pPr>
      <w:ind w:left="720"/>
      <w:contextualSpacing/>
    </w:pPr>
  </w:style>
  <w:style w:type="character" w:styleId="Platzhaltertext">
    <w:name w:val="Placeholder Text"/>
    <w:basedOn w:val="Absatz-Standardschriftart"/>
    <w:uiPriority w:val="99"/>
    <w:semiHidden/>
    <w:rsid w:val="00D47D5E"/>
    <w:rPr>
      <w:color w:val="808080"/>
    </w:rPr>
  </w:style>
  <w:style w:type="character" w:styleId="Hyperlink">
    <w:name w:val="Hyperlink"/>
    <w:basedOn w:val="Absatz-Standardschriftart"/>
    <w:uiPriority w:val="99"/>
    <w:unhideWhenUsed/>
    <w:rsid w:val="00D67372"/>
    <w:rPr>
      <w:color w:val="0563C1" w:themeColor="hyperlink"/>
      <w:u w:val="single"/>
    </w:rPr>
  </w:style>
  <w:style w:type="character" w:styleId="BesuchterLink">
    <w:name w:val="FollowedHyperlink"/>
    <w:basedOn w:val="Absatz-Standardschriftart"/>
    <w:uiPriority w:val="99"/>
    <w:semiHidden/>
    <w:unhideWhenUsed/>
    <w:rsid w:val="00C2368D"/>
    <w:rPr>
      <w:color w:val="954F72" w:themeColor="followedHyperlink"/>
      <w:u w:val="single"/>
    </w:rPr>
  </w:style>
  <w:style w:type="character" w:customStyle="1" w:styleId="UnresolvedMention">
    <w:name w:val="Unresolved Mention"/>
    <w:basedOn w:val="Absatz-Standardschriftart"/>
    <w:uiPriority w:val="99"/>
    <w:semiHidden/>
    <w:unhideWhenUsed/>
    <w:rsid w:val="007B19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83515">
      <w:bodyDiv w:val="1"/>
      <w:marLeft w:val="0"/>
      <w:marRight w:val="0"/>
      <w:marTop w:val="0"/>
      <w:marBottom w:val="0"/>
      <w:divBdr>
        <w:top w:val="none" w:sz="0" w:space="0" w:color="auto"/>
        <w:left w:val="none" w:sz="0" w:space="0" w:color="auto"/>
        <w:bottom w:val="none" w:sz="0" w:space="0" w:color="auto"/>
        <w:right w:val="none" w:sz="0" w:space="0" w:color="auto"/>
      </w:divBdr>
    </w:div>
    <w:div w:id="159450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14A76-0557-497C-97F0-0E8B849FF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1385</Words>
  <Characters>8729</Characters>
  <Application>Microsoft Office Word</Application>
  <DocSecurity>4</DocSecurity>
  <Lines>72</Lines>
  <Paragraphs>20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Georgij Leontjev</dc:creator>
  <cp:keywords/>
  <dc:description/>
  <cp:lastModifiedBy>Augs8-2</cp:lastModifiedBy>
  <cp:revision>2</cp:revision>
  <dcterms:created xsi:type="dcterms:W3CDTF">2021-04-13T09:14:00Z</dcterms:created>
  <dcterms:modified xsi:type="dcterms:W3CDTF">2021-04-13T09:14:00Z</dcterms:modified>
</cp:coreProperties>
</file>