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E1F58" w:rsidRPr="002F5015" w14:paraId="3313135E" w14:textId="77777777" w:rsidTr="0092359B">
        <w:tc>
          <w:tcPr>
            <w:tcW w:w="9628" w:type="dxa"/>
            <w:tcBorders>
              <w:bottom w:val="single" w:sz="4" w:space="0" w:color="auto"/>
            </w:tcBorders>
          </w:tcPr>
          <w:p w14:paraId="583CE466" w14:textId="77777777" w:rsidR="00FE1F58" w:rsidRPr="002F5015" w:rsidRDefault="00FE1F58" w:rsidP="00D303EA">
            <w:pPr>
              <w:jc w:val="center"/>
              <w:rPr>
                <w:rFonts w:eastAsia="Times New Roman" w:cstheme="minorHAnsi"/>
                <w:sz w:val="24"/>
                <w:szCs w:val="24"/>
              </w:rPr>
            </w:pPr>
          </w:p>
        </w:tc>
      </w:tr>
      <w:tr w:rsidR="00FE1F58" w:rsidRPr="002F5015" w14:paraId="4E5FA620" w14:textId="77777777" w:rsidTr="0092359B">
        <w:tc>
          <w:tcPr>
            <w:tcW w:w="9628" w:type="dxa"/>
            <w:tcBorders>
              <w:top w:val="single" w:sz="4" w:space="0" w:color="auto"/>
            </w:tcBorders>
          </w:tcPr>
          <w:p w14:paraId="7DDACFB7" w14:textId="75942DE3"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(juridinio asmens pavadinimas arba fizinio asmens vardas ir pavardė)</w:t>
            </w:r>
          </w:p>
        </w:tc>
      </w:tr>
      <w:tr w:rsidR="00FE1F58" w:rsidRPr="002F5015" w14:paraId="120892BF" w14:textId="77777777" w:rsidTr="0092359B">
        <w:tc>
          <w:tcPr>
            <w:tcW w:w="9628" w:type="dxa"/>
            <w:tcBorders>
              <w:bottom w:val="single" w:sz="4" w:space="0" w:color="auto"/>
            </w:tcBorders>
          </w:tcPr>
          <w:p w14:paraId="46750333" w14:textId="77777777" w:rsidR="00FE1F58" w:rsidRPr="002F5015" w:rsidRDefault="00FE1F58" w:rsidP="00D303EA">
            <w:pPr>
              <w:jc w:val="center"/>
              <w:rPr>
                <w:rFonts w:eastAsia="Times New Roman" w:cstheme="minorHAnsi"/>
                <w:sz w:val="24"/>
                <w:szCs w:val="24"/>
              </w:rPr>
            </w:pPr>
          </w:p>
        </w:tc>
      </w:tr>
      <w:tr w:rsidR="00FE1F58" w:rsidRPr="002F5015" w14:paraId="0859BF82" w14:textId="77777777" w:rsidTr="0092359B">
        <w:tc>
          <w:tcPr>
            <w:tcW w:w="9628" w:type="dxa"/>
            <w:tcBorders>
              <w:top w:val="single" w:sz="4" w:space="0" w:color="auto"/>
            </w:tcBorders>
          </w:tcPr>
          <w:p w14:paraId="57678FF5" w14:textId="77777777"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(juridinio asmens kodas ir pridėtinės vertės mokesčio mokėtojo kodas (jeigu juridinis asmuo yra</w:t>
            </w:r>
          </w:p>
          <w:p w14:paraId="6DF26D58" w14:textId="1F7BEF9B"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pridėtinės vertės mokesčio mokėtojas) arba fizinio asmens kodas)</w:t>
            </w:r>
          </w:p>
        </w:tc>
      </w:tr>
      <w:tr w:rsidR="00FE1F58" w:rsidRPr="002F5015" w14:paraId="10376045" w14:textId="77777777" w:rsidTr="0092359B">
        <w:tc>
          <w:tcPr>
            <w:tcW w:w="9628" w:type="dxa"/>
            <w:tcBorders>
              <w:bottom w:val="single" w:sz="4" w:space="0" w:color="auto"/>
            </w:tcBorders>
          </w:tcPr>
          <w:p w14:paraId="76149F7C" w14:textId="77777777" w:rsidR="00FE1F58" w:rsidRPr="002F5015" w:rsidRDefault="00FE1F58" w:rsidP="00D303EA">
            <w:pPr>
              <w:jc w:val="center"/>
              <w:rPr>
                <w:rFonts w:eastAsia="Times New Roman" w:cstheme="minorHAnsi"/>
                <w:sz w:val="24"/>
                <w:szCs w:val="24"/>
              </w:rPr>
            </w:pPr>
          </w:p>
        </w:tc>
      </w:tr>
      <w:tr w:rsidR="00FE1F58" w:rsidRPr="002F5015" w14:paraId="1CA4192B" w14:textId="77777777" w:rsidTr="0092359B">
        <w:tc>
          <w:tcPr>
            <w:tcW w:w="9628" w:type="dxa"/>
            <w:tcBorders>
              <w:top w:val="single" w:sz="4" w:space="0" w:color="auto"/>
            </w:tcBorders>
          </w:tcPr>
          <w:p w14:paraId="3774F33C" w14:textId="4ABC950B"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(juridinio asmens buveinės arba fizinio asmens nuolatinės gyvenamosios vietos adresas)</w:t>
            </w:r>
          </w:p>
        </w:tc>
      </w:tr>
      <w:tr w:rsidR="00FE1F58" w:rsidRPr="002F5015" w14:paraId="15D7BFD7" w14:textId="77777777" w:rsidTr="0092359B">
        <w:tc>
          <w:tcPr>
            <w:tcW w:w="9628" w:type="dxa"/>
            <w:tcBorders>
              <w:bottom w:val="single" w:sz="4" w:space="0" w:color="auto"/>
            </w:tcBorders>
          </w:tcPr>
          <w:p w14:paraId="5E664E53" w14:textId="77777777" w:rsidR="00FE1F58" w:rsidRPr="002F5015" w:rsidRDefault="00FE1F58" w:rsidP="00D303EA">
            <w:pPr>
              <w:jc w:val="center"/>
              <w:rPr>
                <w:rFonts w:eastAsia="Times New Roman" w:cstheme="minorHAnsi"/>
                <w:sz w:val="24"/>
                <w:szCs w:val="24"/>
              </w:rPr>
            </w:pPr>
          </w:p>
        </w:tc>
      </w:tr>
      <w:tr w:rsidR="00FE1F58" w:rsidRPr="002F5015" w14:paraId="14A77CD7" w14:textId="77777777" w:rsidTr="0092359B">
        <w:tc>
          <w:tcPr>
            <w:tcW w:w="9628" w:type="dxa"/>
            <w:tcBorders>
              <w:top w:val="single" w:sz="4" w:space="0" w:color="auto"/>
            </w:tcBorders>
          </w:tcPr>
          <w:p w14:paraId="10E74DFC" w14:textId="15799F92"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(telefonas, el. paštas)</w:t>
            </w:r>
          </w:p>
        </w:tc>
      </w:tr>
    </w:tbl>
    <w:p w14:paraId="2FD6AA42" w14:textId="77777777" w:rsidR="00D303EA" w:rsidRPr="002F5015" w:rsidRDefault="00D303EA" w:rsidP="00D303EA">
      <w:pPr>
        <w:jc w:val="both"/>
        <w:rPr>
          <w:rFonts w:eastAsia="Times New Roman" w:cstheme="minorHAnsi"/>
          <w:sz w:val="24"/>
          <w:szCs w:val="24"/>
        </w:rPr>
      </w:pPr>
    </w:p>
    <w:p w14:paraId="594E6FEE" w14:textId="77777777" w:rsidR="00D303EA" w:rsidRPr="002F5015" w:rsidRDefault="00D303EA" w:rsidP="00D303EA">
      <w:pPr>
        <w:jc w:val="both"/>
        <w:rPr>
          <w:rFonts w:eastAsia="Times New Roman" w:cstheme="minorHAnsi"/>
          <w:sz w:val="24"/>
          <w:szCs w:val="24"/>
        </w:rPr>
      </w:pPr>
      <w:r w:rsidRPr="002F5015">
        <w:rPr>
          <w:rFonts w:eastAsia="Times New Roman" w:cstheme="minorHAnsi"/>
          <w:sz w:val="24"/>
          <w:szCs w:val="24"/>
        </w:rPr>
        <w:t>Lietuvos Respublikos ryšių reguliavimo tarnybai</w:t>
      </w:r>
    </w:p>
    <w:p w14:paraId="3128E204" w14:textId="77777777" w:rsidR="00D303EA" w:rsidRPr="002F5015" w:rsidRDefault="002D1EDB" w:rsidP="00D303EA">
      <w:pPr>
        <w:rPr>
          <w:rFonts w:eastAsia="Times New Roman" w:cstheme="minorHAnsi"/>
          <w:sz w:val="24"/>
          <w:szCs w:val="24"/>
        </w:rPr>
      </w:pPr>
      <w:r w:rsidRPr="002F5015">
        <w:rPr>
          <w:rFonts w:eastAsia="Times New Roman" w:cstheme="minorHAnsi"/>
          <w:sz w:val="24"/>
          <w:szCs w:val="24"/>
        </w:rPr>
        <w:t>Mortos</w:t>
      </w:r>
      <w:r w:rsidR="00D303EA" w:rsidRPr="002F5015">
        <w:rPr>
          <w:rFonts w:eastAsia="Times New Roman" w:cstheme="minorHAnsi"/>
          <w:sz w:val="24"/>
          <w:szCs w:val="24"/>
        </w:rPr>
        <w:t xml:space="preserve"> g. </w:t>
      </w:r>
      <w:r w:rsidRPr="002F5015">
        <w:rPr>
          <w:rFonts w:eastAsia="Times New Roman" w:cstheme="minorHAnsi"/>
          <w:sz w:val="24"/>
          <w:szCs w:val="24"/>
        </w:rPr>
        <w:t>14</w:t>
      </w:r>
      <w:r w:rsidR="00D303EA" w:rsidRPr="002F5015">
        <w:rPr>
          <w:rFonts w:eastAsia="Times New Roman" w:cstheme="minorHAnsi"/>
          <w:sz w:val="24"/>
          <w:szCs w:val="24"/>
        </w:rPr>
        <w:t>, LT-03219 Vilnius</w:t>
      </w:r>
    </w:p>
    <w:p w14:paraId="08738428" w14:textId="293EFBBF" w:rsidR="00D303EA" w:rsidRPr="002F5015" w:rsidRDefault="00314F0E" w:rsidP="00D303EA">
      <w:pPr>
        <w:jc w:val="both"/>
        <w:rPr>
          <w:rFonts w:eastAsia="Times New Roman" w:cstheme="minorHAnsi"/>
          <w:sz w:val="24"/>
          <w:szCs w:val="24"/>
        </w:rPr>
      </w:pPr>
      <w:r w:rsidRPr="002F5015">
        <w:rPr>
          <w:rFonts w:eastAsia="Times New Roman" w:cstheme="minorHAnsi"/>
          <w:sz w:val="24"/>
          <w:szCs w:val="24"/>
        </w:rPr>
        <w:t xml:space="preserve">Tel. + 370 800 20 030, faks. + 370 5 216 1564, el. p. </w:t>
      </w:r>
      <w:hyperlink r:id="rId7" w:history="1">
        <w:r w:rsidRPr="002F5015">
          <w:rPr>
            <w:rStyle w:val="Hyperlink"/>
            <w:rFonts w:eastAsia="Times New Roman" w:cstheme="minorHAnsi"/>
            <w:sz w:val="24"/>
            <w:szCs w:val="24"/>
          </w:rPr>
          <w:t>rrt@rrt.lt</w:t>
        </w:r>
      </w:hyperlink>
    </w:p>
    <w:p w14:paraId="52A197B2" w14:textId="77777777" w:rsidR="00D303EA" w:rsidRPr="002F5015" w:rsidRDefault="00D303EA" w:rsidP="00D303EA">
      <w:pPr>
        <w:keepNext/>
        <w:jc w:val="center"/>
        <w:outlineLvl w:val="2"/>
        <w:rPr>
          <w:rFonts w:eastAsia="Times New Roman" w:cstheme="minorHAnsi"/>
          <w:b/>
          <w:sz w:val="24"/>
          <w:szCs w:val="24"/>
        </w:rPr>
      </w:pPr>
    </w:p>
    <w:p w14:paraId="1C45651A" w14:textId="77777777" w:rsidR="00D303EA" w:rsidRPr="002F5015" w:rsidRDefault="00D303EA" w:rsidP="00D303EA">
      <w:pPr>
        <w:keepNext/>
        <w:jc w:val="center"/>
        <w:outlineLvl w:val="2"/>
        <w:rPr>
          <w:rFonts w:eastAsia="Times New Roman" w:cstheme="minorHAnsi"/>
          <w:b/>
          <w:sz w:val="24"/>
          <w:szCs w:val="24"/>
        </w:rPr>
      </w:pPr>
      <w:r w:rsidRPr="002F5015">
        <w:rPr>
          <w:rFonts w:eastAsia="Times New Roman" w:cstheme="minorHAnsi"/>
          <w:b/>
          <w:sz w:val="24"/>
          <w:szCs w:val="24"/>
        </w:rPr>
        <w:t xml:space="preserve">PRAŠYMAS </w:t>
      </w:r>
    </w:p>
    <w:p w14:paraId="2D445D54" w14:textId="0FAA7F24" w:rsidR="00D303EA" w:rsidRPr="002F5015" w:rsidRDefault="00E8122E" w:rsidP="00D303EA">
      <w:pPr>
        <w:keepNext/>
        <w:jc w:val="center"/>
        <w:outlineLvl w:val="2"/>
        <w:rPr>
          <w:rFonts w:eastAsia="Times New Roman" w:cstheme="minorHAnsi"/>
          <w:b/>
          <w:sz w:val="24"/>
          <w:szCs w:val="24"/>
        </w:rPr>
      </w:pPr>
      <w:r w:rsidRPr="002F5015">
        <w:rPr>
          <w:rFonts w:eastAsia="Times New Roman" w:cstheme="minorHAnsi"/>
          <w:b/>
          <w:sz w:val="24"/>
          <w:szCs w:val="24"/>
        </w:rPr>
        <w:t>REGISTRUOTI</w:t>
      </w:r>
      <w:r w:rsidR="00D303EA" w:rsidRPr="002F5015">
        <w:rPr>
          <w:rFonts w:eastAsia="Times New Roman" w:cstheme="minorHAnsi"/>
          <w:b/>
          <w:sz w:val="24"/>
          <w:szCs w:val="24"/>
        </w:rPr>
        <w:t xml:space="preserve"> </w:t>
      </w:r>
      <w:r w:rsidR="00E2074A" w:rsidRPr="002F5015">
        <w:rPr>
          <w:rFonts w:eastAsia="Times New Roman" w:cstheme="minorHAnsi"/>
          <w:b/>
          <w:sz w:val="24"/>
          <w:szCs w:val="24"/>
        </w:rPr>
        <w:t>ORLAIVIO</w:t>
      </w:r>
      <w:r w:rsidR="00D303EA" w:rsidRPr="002F5015">
        <w:rPr>
          <w:rFonts w:eastAsia="Times New Roman" w:cstheme="minorHAnsi"/>
          <w:b/>
          <w:sz w:val="24"/>
          <w:szCs w:val="24"/>
        </w:rPr>
        <w:t xml:space="preserve"> STOTĮ</w:t>
      </w:r>
    </w:p>
    <w:p w14:paraId="32BD32E9" w14:textId="77777777" w:rsidR="00D303EA" w:rsidRPr="002F5015" w:rsidRDefault="00D303EA" w:rsidP="00D303EA">
      <w:pPr>
        <w:rPr>
          <w:rFonts w:eastAsia="Times New Roman" w:cstheme="minorHAnsi"/>
          <w:sz w:val="24"/>
          <w:szCs w:val="24"/>
        </w:rPr>
      </w:pPr>
    </w:p>
    <w:tbl>
      <w:tblPr>
        <w:tblW w:w="3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27"/>
        <w:gridCol w:w="1911"/>
      </w:tblGrid>
      <w:tr w:rsidR="00FE1F58" w:rsidRPr="002F5015" w14:paraId="51778D43" w14:textId="77777777" w:rsidTr="00EF1A39">
        <w:trPr>
          <w:jc w:val="center"/>
        </w:trPr>
        <w:tc>
          <w:tcPr>
            <w:tcW w:w="1445" w:type="dxa"/>
            <w:tcBorders>
              <w:top w:val="nil"/>
              <w:left w:val="nil"/>
              <w:bottom w:val="single" w:sz="4" w:space="0" w:color="auto"/>
              <w:right w:val="nil"/>
            </w:tcBorders>
          </w:tcPr>
          <w:p w14:paraId="4C5C890D" w14:textId="06FBF6E4" w:rsidR="00FE1F58" w:rsidRPr="002F5015" w:rsidRDefault="00FE1F58" w:rsidP="00FE1F58">
            <w:pPr>
              <w:ind w:right="-164"/>
              <w:rPr>
                <w:rFonts w:eastAsia="Times New Roman" w:cstheme="minorHAnsi"/>
                <w:b/>
                <w:sz w:val="24"/>
                <w:szCs w:val="24"/>
              </w:rPr>
            </w:pPr>
          </w:p>
        </w:tc>
        <w:tc>
          <w:tcPr>
            <w:tcW w:w="527" w:type="dxa"/>
            <w:tcBorders>
              <w:top w:val="nil"/>
              <w:left w:val="nil"/>
              <w:bottom w:val="nil"/>
              <w:right w:val="nil"/>
            </w:tcBorders>
          </w:tcPr>
          <w:p w14:paraId="1502A8A4" w14:textId="77777777" w:rsidR="00FE1F58" w:rsidRPr="002F5015" w:rsidRDefault="00FE1F58" w:rsidP="00FE1F58">
            <w:pPr>
              <w:ind w:right="-3"/>
              <w:jc w:val="center"/>
              <w:rPr>
                <w:rFonts w:eastAsia="Times New Roman" w:cstheme="minorHAnsi"/>
                <w:sz w:val="24"/>
                <w:szCs w:val="24"/>
              </w:rPr>
            </w:pPr>
            <w:r w:rsidRPr="002F5015">
              <w:rPr>
                <w:rFonts w:eastAsia="Times New Roman" w:cstheme="minorHAnsi"/>
                <w:sz w:val="24"/>
                <w:szCs w:val="24"/>
              </w:rPr>
              <w:t>Nr.</w:t>
            </w:r>
          </w:p>
        </w:tc>
        <w:tc>
          <w:tcPr>
            <w:tcW w:w="1911" w:type="dxa"/>
            <w:tcBorders>
              <w:top w:val="nil"/>
              <w:left w:val="nil"/>
              <w:bottom w:val="single" w:sz="4" w:space="0" w:color="auto"/>
              <w:right w:val="nil"/>
            </w:tcBorders>
          </w:tcPr>
          <w:p w14:paraId="220C6B27" w14:textId="77777777" w:rsidR="00FE1F58" w:rsidRPr="002F5015" w:rsidRDefault="00FE1F58" w:rsidP="00FE1F58">
            <w:pPr>
              <w:ind w:left="-160" w:firstLine="141"/>
              <w:rPr>
                <w:rFonts w:eastAsia="Times New Roman" w:cstheme="minorHAnsi"/>
                <w:b/>
                <w:bCs/>
                <w:sz w:val="24"/>
                <w:szCs w:val="24"/>
              </w:rPr>
            </w:pPr>
          </w:p>
        </w:tc>
      </w:tr>
      <w:tr w:rsidR="00FE1F58" w:rsidRPr="002F5015" w14:paraId="44224EC0" w14:textId="77777777" w:rsidTr="00EF1A39">
        <w:trPr>
          <w:jc w:val="center"/>
        </w:trPr>
        <w:tc>
          <w:tcPr>
            <w:tcW w:w="1445" w:type="dxa"/>
            <w:tcBorders>
              <w:top w:val="single" w:sz="4" w:space="0" w:color="auto"/>
              <w:left w:val="nil"/>
              <w:bottom w:val="nil"/>
              <w:right w:val="nil"/>
            </w:tcBorders>
          </w:tcPr>
          <w:p w14:paraId="727311DD" w14:textId="77777777" w:rsidR="00FE1F58" w:rsidRPr="002F5015" w:rsidRDefault="00FE1F58" w:rsidP="00FE1F58">
            <w:pPr>
              <w:jc w:val="center"/>
              <w:rPr>
                <w:rFonts w:eastAsia="Times New Roman" w:cstheme="minorHAnsi"/>
                <w:sz w:val="18"/>
                <w:szCs w:val="18"/>
              </w:rPr>
            </w:pPr>
            <w:r w:rsidRPr="002F5015">
              <w:rPr>
                <w:rFonts w:eastAsia="Times New Roman" w:cstheme="minorHAnsi"/>
                <w:sz w:val="18"/>
                <w:szCs w:val="18"/>
              </w:rPr>
              <w:t>(data)</w:t>
            </w:r>
          </w:p>
        </w:tc>
        <w:tc>
          <w:tcPr>
            <w:tcW w:w="527" w:type="dxa"/>
            <w:tcBorders>
              <w:top w:val="nil"/>
              <w:left w:val="nil"/>
              <w:bottom w:val="nil"/>
              <w:right w:val="nil"/>
            </w:tcBorders>
          </w:tcPr>
          <w:p w14:paraId="438132E9" w14:textId="77777777" w:rsidR="00FE1F58" w:rsidRPr="002F5015" w:rsidRDefault="00FE1F58" w:rsidP="00FE1F58">
            <w:pPr>
              <w:ind w:right="-3"/>
              <w:rPr>
                <w:rFonts w:eastAsia="Times New Roman" w:cstheme="minorHAnsi"/>
                <w:sz w:val="24"/>
                <w:szCs w:val="24"/>
              </w:rPr>
            </w:pPr>
          </w:p>
        </w:tc>
        <w:tc>
          <w:tcPr>
            <w:tcW w:w="1911" w:type="dxa"/>
            <w:tcBorders>
              <w:top w:val="single" w:sz="4" w:space="0" w:color="auto"/>
              <w:left w:val="nil"/>
              <w:bottom w:val="nil"/>
              <w:right w:val="nil"/>
            </w:tcBorders>
          </w:tcPr>
          <w:p w14:paraId="3DB766CB" w14:textId="77777777" w:rsidR="00FE1F58" w:rsidRPr="002F5015" w:rsidRDefault="00FE1F58" w:rsidP="00FE1F58">
            <w:pPr>
              <w:ind w:left="-160" w:firstLine="141"/>
              <w:rPr>
                <w:rFonts w:eastAsia="Times New Roman" w:cstheme="minorHAnsi"/>
                <w:sz w:val="24"/>
                <w:szCs w:val="24"/>
              </w:rPr>
            </w:pPr>
          </w:p>
          <w:p w14:paraId="4E8AF693" w14:textId="77777777" w:rsidR="00037D33" w:rsidRPr="002F5015" w:rsidRDefault="00037D33" w:rsidP="00FE1F58">
            <w:pPr>
              <w:ind w:left="-160" w:firstLine="141"/>
              <w:rPr>
                <w:rFonts w:eastAsia="Times New Roman" w:cstheme="minorHAnsi"/>
                <w:sz w:val="24"/>
                <w:szCs w:val="24"/>
              </w:rPr>
            </w:pPr>
          </w:p>
        </w:tc>
      </w:tr>
    </w:tbl>
    <w:tbl>
      <w:tblPr>
        <w:tblStyle w:val="TableGrid1"/>
        <w:tblW w:w="9828" w:type="dxa"/>
        <w:tblLook w:val="01E0" w:firstRow="1" w:lastRow="1" w:firstColumn="1" w:lastColumn="1" w:noHBand="0" w:noVBand="0"/>
      </w:tblPr>
      <w:tblGrid>
        <w:gridCol w:w="3708"/>
        <w:gridCol w:w="6120"/>
      </w:tblGrid>
      <w:tr w:rsidR="00D303EA" w:rsidRPr="002F5015" w14:paraId="1128684D" w14:textId="77777777" w:rsidTr="00E2074A">
        <w:tc>
          <w:tcPr>
            <w:tcW w:w="9828" w:type="dxa"/>
            <w:gridSpan w:val="2"/>
            <w:shd w:val="clear" w:color="auto" w:fill="D9D9D9" w:themeFill="background1" w:themeFillShade="D9"/>
          </w:tcPr>
          <w:p w14:paraId="55BB6542" w14:textId="135E7297" w:rsidR="00D303EA" w:rsidRPr="002F5015" w:rsidRDefault="00D303EA" w:rsidP="00D303EA">
            <w:pPr>
              <w:spacing w:before="80" w:after="80"/>
              <w:jc w:val="center"/>
              <w:rPr>
                <w:rFonts w:asciiTheme="minorHAnsi" w:hAnsiTheme="minorHAnsi" w:cstheme="minorHAnsi"/>
                <w:lang w:val="lt-LT"/>
              </w:rPr>
            </w:pPr>
            <w:r w:rsidRPr="002F5015">
              <w:rPr>
                <w:rFonts w:asciiTheme="minorHAnsi" w:hAnsiTheme="minorHAnsi" w:cstheme="minorHAnsi"/>
                <w:lang w:val="lt-LT"/>
              </w:rPr>
              <w:t xml:space="preserve">1. </w:t>
            </w:r>
            <w:r w:rsidR="00E2074A" w:rsidRPr="002F5015">
              <w:rPr>
                <w:rFonts w:asciiTheme="minorHAnsi" w:hAnsiTheme="minorHAnsi" w:cstheme="minorHAnsi"/>
                <w:lang w:val="lt-LT"/>
              </w:rPr>
              <w:t>Orl</w:t>
            </w:r>
            <w:r w:rsidRPr="002F5015">
              <w:rPr>
                <w:rFonts w:asciiTheme="minorHAnsi" w:hAnsiTheme="minorHAnsi" w:cstheme="minorHAnsi"/>
                <w:lang w:val="lt-LT"/>
              </w:rPr>
              <w:t>aiv</w:t>
            </w:r>
            <w:r w:rsidR="00E2074A" w:rsidRPr="002F5015">
              <w:rPr>
                <w:rFonts w:asciiTheme="minorHAnsi" w:hAnsiTheme="minorHAnsi" w:cstheme="minorHAnsi"/>
                <w:lang w:val="lt-LT"/>
              </w:rPr>
              <w:t>i</w:t>
            </w:r>
            <w:r w:rsidRPr="002F5015">
              <w:rPr>
                <w:rFonts w:asciiTheme="minorHAnsi" w:hAnsiTheme="minorHAnsi" w:cstheme="minorHAnsi"/>
                <w:lang w:val="lt-LT"/>
              </w:rPr>
              <w:t>o stotis</w:t>
            </w:r>
          </w:p>
        </w:tc>
      </w:tr>
      <w:tr w:rsidR="00D303EA" w:rsidRPr="002F5015" w14:paraId="45DE6C0B" w14:textId="77777777" w:rsidTr="00E2074A">
        <w:trPr>
          <w:trHeight w:val="37"/>
        </w:trPr>
        <w:tc>
          <w:tcPr>
            <w:tcW w:w="3708" w:type="dxa"/>
            <w:shd w:val="clear" w:color="auto" w:fill="D9D9D9" w:themeFill="background1" w:themeFillShade="D9"/>
          </w:tcPr>
          <w:p w14:paraId="563604D9" w14:textId="17B48068" w:rsidR="00D303EA" w:rsidRPr="002F5015" w:rsidRDefault="00D303EA" w:rsidP="00D303EA">
            <w:pPr>
              <w:spacing w:before="80" w:after="80"/>
              <w:rPr>
                <w:rFonts w:asciiTheme="minorHAnsi" w:hAnsiTheme="minorHAnsi" w:cstheme="minorHAnsi"/>
                <w:lang w:val="lt-LT"/>
              </w:rPr>
            </w:pPr>
            <w:r w:rsidRPr="002F5015">
              <w:rPr>
                <w:rFonts w:asciiTheme="minorHAnsi" w:hAnsiTheme="minorHAnsi" w:cstheme="minorHAnsi"/>
                <w:lang w:val="lt-LT"/>
              </w:rPr>
              <w:t xml:space="preserve">1.1. </w:t>
            </w:r>
            <w:r w:rsidR="00E2074A" w:rsidRPr="002F5015">
              <w:rPr>
                <w:rFonts w:asciiTheme="minorHAnsi" w:hAnsiTheme="minorHAnsi" w:cstheme="minorHAnsi"/>
                <w:lang w:val="lt-LT"/>
              </w:rPr>
              <w:t>Orlaivio tipas</w:t>
            </w:r>
          </w:p>
        </w:tc>
        <w:tc>
          <w:tcPr>
            <w:tcW w:w="6120" w:type="dxa"/>
          </w:tcPr>
          <w:p w14:paraId="7164DF7B" w14:textId="1C72F9B6" w:rsidR="00D303EA" w:rsidRPr="002F5015" w:rsidRDefault="00D303EA" w:rsidP="00D303EA">
            <w:pPr>
              <w:spacing w:before="80" w:after="80"/>
              <w:rPr>
                <w:rFonts w:asciiTheme="minorHAnsi" w:hAnsiTheme="minorHAnsi" w:cstheme="minorHAnsi"/>
                <w:lang w:val="lt-LT"/>
              </w:rPr>
            </w:pPr>
          </w:p>
        </w:tc>
      </w:tr>
      <w:tr w:rsidR="00D303EA" w:rsidRPr="002F5015" w14:paraId="6B9DC71C" w14:textId="77777777" w:rsidTr="00E2074A">
        <w:trPr>
          <w:trHeight w:val="389"/>
        </w:trPr>
        <w:tc>
          <w:tcPr>
            <w:tcW w:w="3708" w:type="dxa"/>
            <w:shd w:val="clear" w:color="auto" w:fill="D9D9D9" w:themeFill="background1" w:themeFillShade="D9"/>
          </w:tcPr>
          <w:p w14:paraId="00E3AD4E" w14:textId="3B59020B" w:rsidR="00D303EA" w:rsidRPr="002F5015" w:rsidRDefault="00D303EA" w:rsidP="00D303EA">
            <w:pPr>
              <w:spacing w:before="80" w:after="80"/>
              <w:rPr>
                <w:rFonts w:asciiTheme="minorHAnsi" w:hAnsiTheme="minorHAnsi" w:cstheme="minorHAnsi"/>
                <w:lang w:val="lt-LT"/>
              </w:rPr>
            </w:pPr>
            <w:r w:rsidRPr="002F5015">
              <w:rPr>
                <w:rFonts w:asciiTheme="minorHAnsi" w:hAnsiTheme="minorHAnsi" w:cstheme="minorHAnsi"/>
                <w:lang w:val="lt-LT"/>
              </w:rPr>
              <w:t xml:space="preserve">1.2. </w:t>
            </w:r>
            <w:r w:rsidR="00E2074A" w:rsidRPr="002F5015">
              <w:rPr>
                <w:rFonts w:asciiTheme="minorHAnsi" w:hAnsiTheme="minorHAnsi" w:cstheme="minorHAnsi"/>
                <w:lang w:val="lt-LT"/>
              </w:rPr>
              <w:t xml:space="preserve">Nacionalinis ir </w:t>
            </w:r>
            <w:proofErr w:type="spellStart"/>
            <w:r w:rsidR="00E2074A" w:rsidRPr="002F5015">
              <w:rPr>
                <w:rFonts w:asciiTheme="minorHAnsi" w:hAnsiTheme="minorHAnsi" w:cstheme="minorHAnsi"/>
                <w:lang w:val="lt-LT"/>
              </w:rPr>
              <w:t>registarcijos</w:t>
            </w:r>
            <w:proofErr w:type="spellEnd"/>
            <w:r w:rsidR="00E2074A" w:rsidRPr="002F5015">
              <w:rPr>
                <w:rFonts w:asciiTheme="minorHAnsi" w:hAnsiTheme="minorHAnsi" w:cstheme="minorHAnsi"/>
                <w:lang w:val="lt-LT"/>
              </w:rPr>
              <w:t xml:space="preserve"> ženklai</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tblGrid>
            <w:tr w:rsidR="005D6EF1" w:rsidRPr="002F5015" w14:paraId="42C670F0" w14:textId="77777777" w:rsidTr="00E2074A">
              <w:tc>
                <w:tcPr>
                  <w:tcW w:w="4474" w:type="dxa"/>
                  <w:vAlign w:val="center"/>
                </w:tcPr>
                <w:p w14:paraId="3D28014B" w14:textId="72A53437" w:rsidR="005D6EF1" w:rsidRPr="002F5015" w:rsidRDefault="005D6EF1" w:rsidP="009219FC">
                  <w:pPr>
                    <w:tabs>
                      <w:tab w:val="center" w:pos="1280"/>
                      <w:tab w:val="center" w:pos="4640"/>
                      <w:tab w:val="center" w:pos="8120"/>
                    </w:tabs>
                    <w:suppressAutoHyphens/>
                    <w:autoSpaceDE w:val="0"/>
                    <w:autoSpaceDN w:val="0"/>
                    <w:adjustRightInd w:val="0"/>
                    <w:jc w:val="both"/>
                    <w:textAlignment w:val="center"/>
                    <w:rPr>
                      <w:rFonts w:cstheme="minorHAnsi"/>
                    </w:rPr>
                  </w:pPr>
                </w:p>
              </w:tc>
            </w:tr>
          </w:tbl>
          <w:p w14:paraId="397C2B81" w14:textId="292C4CB9" w:rsidR="00D303EA" w:rsidRPr="002F5015" w:rsidRDefault="00D303EA" w:rsidP="00043A73">
            <w:pPr>
              <w:spacing w:before="80" w:after="80"/>
              <w:rPr>
                <w:rFonts w:asciiTheme="minorHAnsi" w:hAnsiTheme="minorHAnsi" w:cstheme="minorHAnsi"/>
                <w:lang w:val="lt-LT"/>
              </w:rPr>
            </w:pPr>
          </w:p>
        </w:tc>
      </w:tr>
      <w:tr w:rsidR="00D303EA" w:rsidRPr="002F5015" w14:paraId="7A2F7769" w14:textId="77777777" w:rsidTr="00E2074A">
        <w:tc>
          <w:tcPr>
            <w:tcW w:w="3708" w:type="dxa"/>
            <w:shd w:val="clear" w:color="auto" w:fill="D9D9D9" w:themeFill="background1" w:themeFillShade="D9"/>
          </w:tcPr>
          <w:p w14:paraId="1EEC5AE9" w14:textId="77DAF25C" w:rsidR="00D303EA" w:rsidRPr="002F5015" w:rsidRDefault="00D303EA" w:rsidP="00D303EA">
            <w:pPr>
              <w:spacing w:before="80" w:after="80"/>
              <w:rPr>
                <w:rFonts w:asciiTheme="minorHAnsi" w:hAnsiTheme="minorHAnsi" w:cstheme="minorHAnsi"/>
                <w:lang w:val="lt-LT"/>
              </w:rPr>
            </w:pPr>
            <w:r w:rsidRPr="002F5015">
              <w:rPr>
                <w:rFonts w:asciiTheme="minorHAnsi" w:hAnsiTheme="minorHAnsi" w:cstheme="minorHAnsi"/>
                <w:lang w:val="lt-LT"/>
              </w:rPr>
              <w:t xml:space="preserve">1.3. </w:t>
            </w:r>
            <w:r w:rsidR="00E2074A" w:rsidRPr="002F5015">
              <w:rPr>
                <w:rFonts w:asciiTheme="minorHAnsi" w:hAnsiTheme="minorHAnsi" w:cstheme="minorHAnsi"/>
                <w:lang w:val="lt-LT"/>
              </w:rPr>
              <w:t>Orlaivio serijos numeris</w:t>
            </w:r>
          </w:p>
        </w:tc>
        <w:tc>
          <w:tcPr>
            <w:tcW w:w="6120" w:type="dxa"/>
          </w:tcPr>
          <w:p w14:paraId="6C68591C" w14:textId="2590AE3B" w:rsidR="00D303EA" w:rsidRPr="002F5015" w:rsidRDefault="00D303EA" w:rsidP="00D303EA">
            <w:pPr>
              <w:spacing w:before="80" w:after="80"/>
              <w:rPr>
                <w:rFonts w:asciiTheme="minorHAnsi" w:hAnsiTheme="minorHAnsi" w:cstheme="minorHAnsi"/>
                <w:lang w:val="lt-LT"/>
              </w:rPr>
            </w:pPr>
          </w:p>
        </w:tc>
      </w:tr>
      <w:tr w:rsidR="00D303EA" w:rsidRPr="002F5015" w14:paraId="5129C1D5" w14:textId="77777777" w:rsidTr="00E2074A">
        <w:tc>
          <w:tcPr>
            <w:tcW w:w="3708" w:type="dxa"/>
            <w:shd w:val="clear" w:color="auto" w:fill="D9D9D9" w:themeFill="background1" w:themeFillShade="D9"/>
          </w:tcPr>
          <w:p w14:paraId="0DA54CED" w14:textId="2DEFDF78" w:rsidR="00D303EA" w:rsidRPr="002F5015" w:rsidRDefault="00D303EA" w:rsidP="00D303EA">
            <w:pPr>
              <w:spacing w:before="80" w:after="80"/>
              <w:rPr>
                <w:rFonts w:asciiTheme="minorHAnsi" w:hAnsiTheme="minorHAnsi" w:cstheme="minorHAnsi"/>
                <w:lang w:val="lt-LT"/>
              </w:rPr>
            </w:pPr>
            <w:r w:rsidRPr="002F5015">
              <w:rPr>
                <w:rFonts w:asciiTheme="minorHAnsi" w:hAnsiTheme="minorHAnsi" w:cstheme="minorHAnsi"/>
                <w:lang w:val="lt-LT"/>
              </w:rPr>
              <w:t>1.</w:t>
            </w:r>
            <w:r w:rsidR="00E2074A" w:rsidRPr="002F5015">
              <w:rPr>
                <w:rFonts w:asciiTheme="minorHAnsi" w:hAnsiTheme="minorHAnsi" w:cstheme="minorHAnsi"/>
                <w:lang w:val="lt-LT"/>
              </w:rPr>
              <w:t>4</w:t>
            </w:r>
            <w:r w:rsidRPr="002F5015">
              <w:rPr>
                <w:rFonts w:asciiTheme="minorHAnsi" w:hAnsiTheme="minorHAnsi" w:cstheme="minorHAnsi"/>
                <w:lang w:val="lt-LT"/>
              </w:rPr>
              <w:t>. Laivo registravimas Lietuvos Respublikoje</w:t>
            </w:r>
          </w:p>
        </w:tc>
        <w:tc>
          <w:tcPr>
            <w:tcW w:w="6120" w:type="dxa"/>
          </w:tcPr>
          <w:p w14:paraId="1984DC7E" w14:textId="20BB9451" w:rsidR="00D303EA" w:rsidRPr="002F5015" w:rsidRDefault="00E47423" w:rsidP="00D303EA">
            <w:pPr>
              <w:spacing w:before="80" w:after="80"/>
              <w:rPr>
                <w:rFonts w:asciiTheme="minorHAnsi" w:hAnsiTheme="minorHAnsi" w:cstheme="minorHAnsi"/>
                <w:lang w:val="lt-LT"/>
              </w:rPr>
            </w:pPr>
            <w:sdt>
              <w:sdtPr>
                <w:rPr>
                  <w:rFonts w:cstheme="minorHAnsi"/>
                  <w:b/>
                  <w:bCs/>
                </w:rPr>
                <w:id w:val="762655738"/>
                <w14:checkbox>
                  <w14:checked w14:val="0"/>
                  <w14:checkedState w14:val="2612" w14:font="MS Gothic"/>
                  <w14:uncheckedState w14:val="2610" w14:font="MS Gothic"/>
                </w14:checkbox>
              </w:sdtPr>
              <w:sdtEndPr/>
              <w:sdtContent>
                <w:r w:rsidR="00421CB2">
                  <w:rPr>
                    <w:rFonts w:ascii="MS Gothic" w:eastAsia="MS Gothic" w:hAnsi="MS Gothic" w:cstheme="minorHAnsi" w:hint="eastAsia"/>
                    <w:b/>
                    <w:bCs/>
                  </w:rPr>
                  <w:t>☐</w:t>
                </w:r>
              </w:sdtContent>
            </w:sdt>
            <w:r w:rsidR="00D303EA" w:rsidRPr="002F5015">
              <w:rPr>
                <w:rFonts w:asciiTheme="minorHAnsi" w:hAnsiTheme="minorHAnsi" w:cstheme="minorHAnsi"/>
                <w:lang w:val="lt-LT"/>
              </w:rPr>
              <w:t xml:space="preserve"> </w:t>
            </w:r>
            <w:r w:rsidR="00350FF9" w:rsidRPr="002F5015">
              <w:rPr>
                <w:rFonts w:asciiTheme="minorHAnsi" w:hAnsiTheme="minorHAnsi" w:cstheme="minorHAnsi"/>
                <w:lang w:val="lt-LT"/>
              </w:rPr>
              <w:t>Orlaivis</w:t>
            </w:r>
            <w:r w:rsidR="00D303EA" w:rsidRPr="002F5015">
              <w:rPr>
                <w:rFonts w:asciiTheme="minorHAnsi" w:hAnsiTheme="minorHAnsi" w:cstheme="minorHAnsi"/>
                <w:lang w:val="lt-LT"/>
              </w:rPr>
              <w:t xml:space="preserve"> įregistruotas Lietuvos Respublikos </w:t>
            </w:r>
            <w:r w:rsidR="00350FF9" w:rsidRPr="002F5015">
              <w:rPr>
                <w:rFonts w:asciiTheme="minorHAnsi" w:hAnsiTheme="minorHAnsi" w:cstheme="minorHAnsi"/>
                <w:lang w:val="lt-LT"/>
              </w:rPr>
              <w:t>civilinių orlaivių</w:t>
            </w:r>
            <w:r w:rsidR="00D303EA" w:rsidRPr="002F5015">
              <w:rPr>
                <w:rFonts w:asciiTheme="minorHAnsi" w:hAnsiTheme="minorHAnsi" w:cstheme="minorHAnsi"/>
                <w:lang w:val="lt-LT"/>
              </w:rPr>
              <w:t xml:space="preserve"> registre.</w:t>
            </w:r>
          </w:p>
          <w:p w14:paraId="190B90B0" w14:textId="199F3D57" w:rsidR="00D303EA" w:rsidRPr="002F5015" w:rsidRDefault="00E47423" w:rsidP="00D303EA">
            <w:pPr>
              <w:spacing w:before="80" w:after="80"/>
              <w:rPr>
                <w:rFonts w:asciiTheme="minorHAnsi" w:hAnsiTheme="minorHAnsi" w:cstheme="minorHAnsi"/>
                <w:lang w:val="lt-LT"/>
              </w:rPr>
            </w:pPr>
            <w:sdt>
              <w:sdtPr>
                <w:rPr>
                  <w:rFonts w:cstheme="minorHAnsi"/>
                  <w:b/>
                  <w:bCs/>
                </w:rPr>
                <w:id w:val="63846799"/>
                <w14:checkbox>
                  <w14:checked w14:val="0"/>
                  <w14:checkedState w14:val="2612" w14:font="MS Gothic"/>
                  <w14:uncheckedState w14:val="2610" w14:font="MS Gothic"/>
                </w14:checkbox>
              </w:sdtPr>
              <w:sdtEndPr/>
              <w:sdtContent>
                <w:r w:rsidR="00421CB2">
                  <w:rPr>
                    <w:rFonts w:ascii="MS Gothic" w:eastAsia="MS Gothic" w:hAnsi="MS Gothic" w:cstheme="minorHAnsi" w:hint="eastAsia"/>
                    <w:b/>
                    <w:bCs/>
                  </w:rPr>
                  <w:t>☐</w:t>
                </w:r>
              </w:sdtContent>
            </w:sdt>
            <w:r w:rsidR="00D303EA" w:rsidRPr="002F5015">
              <w:rPr>
                <w:rFonts w:asciiTheme="minorHAnsi" w:hAnsiTheme="minorHAnsi" w:cstheme="minorHAnsi"/>
                <w:sz w:val="24"/>
                <w:szCs w:val="24"/>
                <w:lang w:val="lt-LT"/>
              </w:rPr>
              <w:t xml:space="preserve"> </w:t>
            </w:r>
            <w:r w:rsidR="00350FF9" w:rsidRPr="002F5015">
              <w:rPr>
                <w:rFonts w:asciiTheme="minorHAnsi" w:hAnsiTheme="minorHAnsi" w:cstheme="minorHAnsi"/>
                <w:lang w:val="lt-LT"/>
              </w:rPr>
              <w:t>Orlaivis įregistruotas Lietuvos Respublikos karinių orlaivių registre.</w:t>
            </w:r>
          </w:p>
          <w:p w14:paraId="7F894BB1" w14:textId="5CC59163" w:rsidR="00D303EA" w:rsidRPr="002F5015" w:rsidRDefault="00E47423" w:rsidP="00D303EA">
            <w:pPr>
              <w:spacing w:before="80" w:after="80"/>
              <w:rPr>
                <w:rFonts w:asciiTheme="minorHAnsi" w:hAnsiTheme="minorHAnsi" w:cstheme="minorHAnsi"/>
                <w:lang w:val="lt-LT"/>
              </w:rPr>
            </w:pPr>
            <w:sdt>
              <w:sdtPr>
                <w:rPr>
                  <w:rFonts w:cstheme="minorHAnsi"/>
                </w:rPr>
                <w:id w:val="785233495"/>
                <w14:checkbox>
                  <w14:checked w14:val="0"/>
                  <w14:checkedState w14:val="2612" w14:font="MS Gothic"/>
                  <w14:uncheckedState w14:val="2610" w14:font="MS Gothic"/>
                </w14:checkbox>
              </w:sdtPr>
              <w:sdtEndPr/>
              <w:sdtContent>
                <w:r w:rsidR="00421CB2">
                  <w:rPr>
                    <w:rFonts w:ascii="MS Gothic" w:eastAsia="MS Gothic" w:hAnsi="MS Gothic" w:cstheme="minorHAnsi" w:hint="eastAsia"/>
                  </w:rPr>
                  <w:t>☐</w:t>
                </w:r>
              </w:sdtContent>
            </w:sdt>
            <w:r w:rsidR="00D303EA" w:rsidRPr="002F5015">
              <w:rPr>
                <w:rFonts w:asciiTheme="minorHAnsi" w:hAnsiTheme="minorHAnsi" w:cstheme="minorHAnsi"/>
                <w:lang w:val="lt-LT"/>
              </w:rPr>
              <w:t xml:space="preserve"> </w:t>
            </w:r>
            <w:r w:rsidR="00350FF9" w:rsidRPr="002F5015">
              <w:rPr>
                <w:rFonts w:asciiTheme="minorHAnsi" w:hAnsiTheme="minorHAnsi" w:cstheme="minorHAnsi"/>
                <w:lang w:val="lt-LT"/>
              </w:rPr>
              <w:t>Orlaivis nepriklauso Lietuvos Respublikos civilinių orlaivių registre arba Lietuvos Respublikos karinių orlaivių registre registruojamų orlaivių kategorijai, šiai orlaivio kategorijai galiojančios orlaivio piloto licencijos Nr</w:t>
            </w:r>
            <w:r w:rsidR="003E35F8" w:rsidRPr="002F5015">
              <w:rPr>
                <w:rFonts w:asciiTheme="minorHAnsi" w:hAnsiTheme="minorHAnsi" w:cstheme="minorHAnsi"/>
                <w:lang w:val="lt-LT"/>
              </w:rPr>
              <w:t xml:space="preserve">. </w:t>
            </w:r>
          </w:p>
        </w:tc>
      </w:tr>
      <w:tr w:rsidR="008F0C8E" w:rsidRPr="002F5015" w14:paraId="7AFED969" w14:textId="77777777" w:rsidTr="00E2074A">
        <w:tc>
          <w:tcPr>
            <w:tcW w:w="3708" w:type="dxa"/>
            <w:shd w:val="clear" w:color="auto" w:fill="D9D9D9" w:themeFill="background1" w:themeFillShade="D9"/>
          </w:tcPr>
          <w:p w14:paraId="4BAE155A" w14:textId="0CC3F60B" w:rsidR="008F0C8E" w:rsidRPr="002F5015" w:rsidRDefault="008F0C8E" w:rsidP="008F0C8E">
            <w:pPr>
              <w:spacing w:before="80" w:after="80"/>
              <w:rPr>
                <w:rFonts w:asciiTheme="minorHAnsi" w:hAnsiTheme="minorHAnsi" w:cstheme="minorHAnsi"/>
                <w:lang w:val="lt-LT"/>
              </w:rPr>
            </w:pPr>
            <w:r w:rsidRPr="002F5015">
              <w:rPr>
                <w:rFonts w:asciiTheme="minorHAnsi" w:hAnsiTheme="minorHAnsi" w:cstheme="minorHAnsi"/>
                <w:lang w:val="lt-LT"/>
              </w:rPr>
              <w:t xml:space="preserve">1.5. </w:t>
            </w:r>
            <w:r w:rsidR="00B61FE9">
              <w:rPr>
                <w:rFonts w:asciiTheme="minorHAnsi" w:hAnsiTheme="minorHAnsi" w:cstheme="minorHAnsi"/>
                <w:lang w:val="lt-LT"/>
              </w:rPr>
              <w:t>Prašau išduoti leidimo dokumentą</w:t>
            </w:r>
          </w:p>
        </w:tc>
        <w:tc>
          <w:tcPr>
            <w:tcW w:w="6120" w:type="dxa"/>
          </w:tcPr>
          <w:p w14:paraId="70760731" w14:textId="73D751FE" w:rsidR="008F0C8E" w:rsidRPr="002F5015" w:rsidRDefault="00E47423" w:rsidP="008F0C8E">
            <w:pPr>
              <w:spacing w:before="80" w:after="80"/>
              <w:rPr>
                <w:rFonts w:asciiTheme="minorHAnsi" w:hAnsiTheme="minorHAnsi" w:cstheme="minorHAnsi"/>
                <w:b/>
                <w:bCs/>
                <w:lang w:val="lt-LT"/>
              </w:rPr>
            </w:pPr>
            <w:sdt>
              <w:sdtPr>
                <w:rPr>
                  <w:rFonts w:cstheme="minorHAnsi"/>
                  <w:b/>
                  <w:bCs/>
                </w:rPr>
                <w:id w:val="-2110112305"/>
                <w14:checkbox>
                  <w14:checked w14:val="0"/>
                  <w14:checkedState w14:val="2612" w14:font="MS Gothic"/>
                  <w14:uncheckedState w14:val="2610" w14:font="MS Gothic"/>
                </w14:checkbox>
              </w:sdtPr>
              <w:sdtEndPr/>
              <w:sdtContent>
                <w:r w:rsidR="00421CB2">
                  <w:rPr>
                    <w:rFonts w:ascii="MS Gothic" w:eastAsia="MS Gothic" w:hAnsi="MS Gothic" w:cstheme="minorHAnsi" w:hint="eastAsia"/>
                    <w:b/>
                    <w:bCs/>
                  </w:rPr>
                  <w:t>☐</w:t>
                </w:r>
              </w:sdtContent>
            </w:sdt>
            <w:r w:rsidR="008F0C8E" w:rsidRPr="002F5015">
              <w:rPr>
                <w:rFonts w:asciiTheme="minorHAnsi" w:hAnsiTheme="minorHAnsi" w:cstheme="minorHAnsi"/>
                <w:b/>
                <w:bCs/>
                <w:lang w:val="lt-LT"/>
              </w:rPr>
              <w:t xml:space="preserve"> TAIP    </w:t>
            </w:r>
            <w:sdt>
              <w:sdtPr>
                <w:rPr>
                  <w:rFonts w:cstheme="minorHAnsi"/>
                  <w:b/>
                  <w:bCs/>
                </w:rPr>
                <w:id w:val="2019580233"/>
                <w14:checkbox>
                  <w14:checked w14:val="0"/>
                  <w14:checkedState w14:val="2612" w14:font="MS Gothic"/>
                  <w14:uncheckedState w14:val="2610" w14:font="MS Gothic"/>
                </w14:checkbox>
              </w:sdtPr>
              <w:sdtEndPr/>
              <w:sdtContent>
                <w:r w:rsidR="00421CB2">
                  <w:rPr>
                    <w:rFonts w:ascii="MS Gothic" w:eastAsia="MS Gothic" w:hAnsi="MS Gothic" w:cstheme="minorHAnsi" w:hint="eastAsia"/>
                    <w:b/>
                    <w:bCs/>
                  </w:rPr>
                  <w:t>☐</w:t>
                </w:r>
              </w:sdtContent>
            </w:sdt>
            <w:r w:rsidR="008F0C8E" w:rsidRPr="002F5015">
              <w:rPr>
                <w:rFonts w:asciiTheme="minorHAnsi" w:hAnsiTheme="minorHAnsi" w:cstheme="minorHAnsi"/>
                <w:b/>
                <w:bCs/>
                <w:lang w:val="lt-LT"/>
              </w:rPr>
              <w:t xml:space="preserve"> NE</w:t>
            </w:r>
          </w:p>
        </w:tc>
      </w:tr>
    </w:tbl>
    <w:p w14:paraId="7C54DB56" w14:textId="77777777" w:rsidR="00D303EA" w:rsidRPr="002F5015" w:rsidRDefault="00D303EA" w:rsidP="00D303EA">
      <w:pPr>
        <w:rPr>
          <w:rFonts w:eastAsia="Times New Roman" w:cstheme="minorHAnsi"/>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6177"/>
      </w:tblGrid>
      <w:tr w:rsidR="00D303EA" w:rsidRPr="002F5015" w14:paraId="7338E029" w14:textId="77777777" w:rsidTr="00981D5B">
        <w:trPr>
          <w:trHeight w:val="305"/>
        </w:trPr>
        <w:tc>
          <w:tcPr>
            <w:tcW w:w="9828" w:type="dxa"/>
            <w:gridSpan w:val="2"/>
            <w:shd w:val="clear" w:color="auto" w:fill="CCCCCC"/>
          </w:tcPr>
          <w:p w14:paraId="5E6F69C0" w14:textId="480AC270" w:rsidR="00D303EA" w:rsidRPr="002F5015" w:rsidRDefault="00D303EA" w:rsidP="00D303EA">
            <w:pPr>
              <w:spacing w:before="80" w:after="80"/>
              <w:jc w:val="center"/>
              <w:rPr>
                <w:rFonts w:eastAsia="Times New Roman" w:cstheme="minorHAnsi"/>
                <w:sz w:val="20"/>
                <w:szCs w:val="20"/>
              </w:rPr>
            </w:pPr>
            <w:r w:rsidRPr="002F5015">
              <w:rPr>
                <w:rFonts w:eastAsia="Times New Roman" w:cstheme="minorHAnsi"/>
                <w:sz w:val="20"/>
                <w:szCs w:val="20"/>
              </w:rPr>
              <w:t xml:space="preserve">2. </w:t>
            </w:r>
            <w:r w:rsidR="006003C5" w:rsidRPr="002F5015">
              <w:rPr>
                <w:rFonts w:eastAsia="Times New Roman" w:cstheme="minorHAnsi"/>
                <w:sz w:val="20"/>
                <w:szCs w:val="20"/>
              </w:rPr>
              <w:t>Orlaivio</w:t>
            </w:r>
            <w:r w:rsidRPr="002F5015">
              <w:rPr>
                <w:rFonts w:eastAsia="Times New Roman" w:cstheme="minorHAnsi"/>
                <w:sz w:val="20"/>
                <w:szCs w:val="20"/>
              </w:rPr>
              <w:t xml:space="preserve"> stoties radijo ryšio įrenginiai</w:t>
            </w:r>
          </w:p>
        </w:tc>
      </w:tr>
      <w:tr w:rsidR="00D303EA" w:rsidRPr="002F5015" w14:paraId="4883A6C6" w14:textId="77777777" w:rsidTr="00DC44E0">
        <w:trPr>
          <w:trHeight w:val="537"/>
        </w:trPr>
        <w:tc>
          <w:tcPr>
            <w:tcW w:w="3651" w:type="dxa"/>
            <w:shd w:val="clear" w:color="auto" w:fill="CCCCCC"/>
          </w:tcPr>
          <w:p w14:paraId="67FC76EF" w14:textId="77777777" w:rsidR="00D303EA" w:rsidRPr="002F5015" w:rsidRDefault="00D303EA" w:rsidP="00D303EA">
            <w:pPr>
              <w:spacing w:before="80" w:after="80"/>
              <w:rPr>
                <w:rFonts w:eastAsia="Times New Roman" w:cstheme="minorHAnsi"/>
                <w:bCs/>
                <w:sz w:val="20"/>
                <w:szCs w:val="20"/>
              </w:rPr>
            </w:pPr>
            <w:r w:rsidRPr="002F5015">
              <w:rPr>
                <w:rFonts w:eastAsia="Times New Roman" w:cstheme="minorHAnsi"/>
                <w:bCs/>
                <w:sz w:val="20"/>
                <w:szCs w:val="20"/>
              </w:rPr>
              <w:t>2.1. Vidutinių dažnių (VD) ir aukštųjų dažnių (AD) siųstuvas</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981D5B" w:rsidRPr="002F5015" w14:paraId="2C5DCBBE" w14:textId="77777777" w:rsidTr="003E35F8">
              <w:tc>
                <w:tcPr>
                  <w:tcW w:w="428" w:type="dxa"/>
                  <w:vAlign w:val="center"/>
                </w:tcPr>
                <w:p w14:paraId="5F01AF79" w14:textId="73C609FB" w:rsidR="00981D5B" w:rsidRPr="002F5015" w:rsidRDefault="00E47423" w:rsidP="00F40EC5">
                  <w:pPr>
                    <w:rPr>
                      <w:rFonts w:eastAsia="Times New Roman" w:cstheme="minorHAnsi"/>
                      <w:sz w:val="20"/>
                      <w:szCs w:val="20"/>
                    </w:rPr>
                  </w:pPr>
                  <w:sdt>
                    <w:sdtPr>
                      <w:rPr>
                        <w:rFonts w:eastAsia="Times New Roman" w:cstheme="minorHAnsi"/>
                        <w:sz w:val="20"/>
                        <w:szCs w:val="20"/>
                      </w:rPr>
                      <w:id w:val="63453647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tc>
              <w:tc>
                <w:tcPr>
                  <w:tcW w:w="3118" w:type="dxa"/>
                  <w:vAlign w:val="center"/>
                </w:tcPr>
                <w:p w14:paraId="5EB5910B" w14:textId="10478892" w:rsidR="00981D5B" w:rsidRPr="002F5015" w:rsidRDefault="003E35F8" w:rsidP="003E35F8">
                  <w:pPr>
                    <w:ind w:left="-190" w:firstLine="142"/>
                    <w:rPr>
                      <w:rFonts w:eastAsia="Times New Roman" w:cstheme="minorHAnsi"/>
                      <w:sz w:val="20"/>
                      <w:szCs w:val="20"/>
                    </w:rPr>
                  </w:pPr>
                  <w:r w:rsidRPr="002F5015">
                    <w:rPr>
                      <w:rFonts w:eastAsia="Times New Roman" w:cstheme="minorHAnsi"/>
                      <w:sz w:val="20"/>
                      <w:szCs w:val="20"/>
                    </w:rPr>
                    <w:t>2173,5</w:t>
                  </w:r>
                  <w:r w:rsidR="00E47466" w:rsidRPr="002F5015">
                    <w:rPr>
                      <w:rFonts w:eastAsia="Times New Roman" w:cstheme="minorHAnsi"/>
                      <w:sz w:val="20"/>
                      <w:szCs w:val="20"/>
                    </w:rPr>
                    <w:t>–</w:t>
                  </w:r>
                  <w:r w:rsidRPr="002F5015">
                    <w:rPr>
                      <w:rFonts w:eastAsia="Times New Roman" w:cstheme="minorHAnsi"/>
                      <w:sz w:val="20"/>
                      <w:szCs w:val="20"/>
                    </w:rPr>
                    <w:t>23350</w:t>
                  </w:r>
                  <w:r w:rsidR="00E47466" w:rsidRPr="002F5015">
                    <w:rPr>
                      <w:rFonts w:eastAsia="Times New Roman" w:cstheme="minorHAnsi"/>
                      <w:sz w:val="20"/>
                      <w:szCs w:val="20"/>
                    </w:rPr>
                    <w:t xml:space="preserve"> kHz, didžiausia galia</w:t>
                  </w:r>
                </w:p>
              </w:tc>
              <w:tc>
                <w:tcPr>
                  <w:tcW w:w="625" w:type="dxa"/>
                  <w:tcBorders>
                    <w:bottom w:val="single" w:sz="4" w:space="0" w:color="auto"/>
                  </w:tcBorders>
                  <w:vAlign w:val="center"/>
                </w:tcPr>
                <w:p w14:paraId="768A35E6" w14:textId="7E9CB1E1" w:rsidR="00981D5B" w:rsidRPr="002F5015" w:rsidRDefault="00981D5B" w:rsidP="00F40EC5">
                  <w:pPr>
                    <w:rPr>
                      <w:rFonts w:eastAsia="Times New Roman" w:cstheme="minorHAnsi"/>
                      <w:sz w:val="20"/>
                      <w:szCs w:val="20"/>
                    </w:rPr>
                  </w:pPr>
                </w:p>
              </w:tc>
              <w:tc>
                <w:tcPr>
                  <w:tcW w:w="654" w:type="dxa"/>
                  <w:vAlign w:val="center"/>
                </w:tcPr>
                <w:p w14:paraId="2F42AFC4" w14:textId="2753F7EA" w:rsidR="00981D5B" w:rsidRPr="002F5015" w:rsidRDefault="00E47466" w:rsidP="00F40EC5">
                  <w:pPr>
                    <w:rPr>
                      <w:rFonts w:eastAsia="Times New Roman" w:cstheme="minorHAnsi"/>
                      <w:sz w:val="20"/>
                      <w:szCs w:val="20"/>
                    </w:rPr>
                  </w:pPr>
                  <w:r w:rsidRPr="002F5015">
                    <w:rPr>
                      <w:rFonts w:eastAsia="Times New Roman" w:cstheme="minorHAnsi"/>
                      <w:sz w:val="20"/>
                      <w:szCs w:val="20"/>
                    </w:rPr>
                    <w:t>W</w:t>
                  </w:r>
                </w:p>
              </w:tc>
            </w:tr>
          </w:tbl>
          <w:p w14:paraId="72E7FA8B" w14:textId="0057297C" w:rsidR="00D303EA" w:rsidRPr="002F5015" w:rsidRDefault="00D303EA" w:rsidP="00D303EA">
            <w:pPr>
              <w:spacing w:before="60" w:after="60"/>
              <w:rPr>
                <w:rFonts w:eastAsia="Times New Roman" w:cstheme="minorHAnsi"/>
                <w:bCs/>
                <w:sz w:val="20"/>
                <w:szCs w:val="20"/>
              </w:rPr>
            </w:pPr>
          </w:p>
        </w:tc>
      </w:tr>
      <w:tr w:rsidR="00D303EA" w:rsidRPr="002F5015" w14:paraId="4A6802F2" w14:textId="77777777" w:rsidTr="00DC44E0">
        <w:trPr>
          <w:trHeight w:val="631"/>
        </w:trPr>
        <w:tc>
          <w:tcPr>
            <w:tcW w:w="3651" w:type="dxa"/>
            <w:shd w:val="clear" w:color="auto" w:fill="CCCCCC"/>
          </w:tcPr>
          <w:p w14:paraId="7DA1D291" w14:textId="77777777" w:rsidR="00D303EA" w:rsidRPr="002F5015" w:rsidRDefault="00D303EA" w:rsidP="00D303EA">
            <w:pPr>
              <w:tabs>
                <w:tab w:val="center" w:pos="4153"/>
                <w:tab w:val="right" w:pos="8306"/>
              </w:tabs>
              <w:spacing w:before="80" w:after="80"/>
              <w:rPr>
                <w:rFonts w:eastAsia="Times New Roman" w:cstheme="minorHAnsi"/>
                <w:sz w:val="20"/>
                <w:szCs w:val="20"/>
              </w:rPr>
            </w:pPr>
            <w:r w:rsidRPr="002F5015">
              <w:rPr>
                <w:rFonts w:eastAsia="Times New Roman" w:cstheme="minorHAnsi"/>
                <w:sz w:val="20"/>
                <w:szCs w:val="20"/>
              </w:rPr>
              <w:t xml:space="preserve">2.2. Labai aukštų dažnių (LAD) siųstuvas </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3E35F8" w:rsidRPr="002F5015" w14:paraId="5AAE7FCF" w14:textId="77777777" w:rsidTr="00DC44E0">
              <w:tc>
                <w:tcPr>
                  <w:tcW w:w="428" w:type="dxa"/>
                  <w:vAlign w:val="center"/>
                </w:tcPr>
                <w:p w14:paraId="4709165E" w14:textId="6C4B3373" w:rsidR="003E35F8" w:rsidRPr="002F5015" w:rsidRDefault="00E47423" w:rsidP="003E35F8">
                  <w:pPr>
                    <w:rPr>
                      <w:rFonts w:eastAsia="Times New Roman" w:cstheme="minorHAnsi"/>
                      <w:sz w:val="20"/>
                      <w:szCs w:val="20"/>
                    </w:rPr>
                  </w:pPr>
                  <w:sdt>
                    <w:sdtPr>
                      <w:rPr>
                        <w:rFonts w:eastAsia="Times New Roman" w:cstheme="minorHAnsi"/>
                        <w:sz w:val="20"/>
                        <w:szCs w:val="20"/>
                      </w:rPr>
                      <w:id w:val="368730775"/>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42ABEA64" w14:textId="7D5E70DB" w:rsidR="003E35F8" w:rsidRPr="002F5015" w:rsidRDefault="003E35F8" w:rsidP="003E35F8">
                  <w:pPr>
                    <w:ind w:hanging="48"/>
                    <w:rPr>
                      <w:rFonts w:eastAsia="Times New Roman" w:cstheme="minorHAnsi"/>
                      <w:sz w:val="20"/>
                      <w:szCs w:val="20"/>
                    </w:rPr>
                  </w:pPr>
                  <w:r w:rsidRPr="002F5015">
                    <w:rPr>
                      <w:rFonts w:eastAsia="Times New Roman" w:cstheme="minorHAnsi"/>
                      <w:sz w:val="20"/>
                      <w:szCs w:val="20"/>
                    </w:rPr>
                    <w:t>117,975–137 MHz, didžiausia galia</w:t>
                  </w:r>
                </w:p>
              </w:tc>
              <w:tc>
                <w:tcPr>
                  <w:tcW w:w="625" w:type="dxa"/>
                  <w:tcBorders>
                    <w:bottom w:val="single" w:sz="4" w:space="0" w:color="auto"/>
                  </w:tcBorders>
                  <w:vAlign w:val="center"/>
                </w:tcPr>
                <w:p w14:paraId="584BDACA" w14:textId="0D964747" w:rsidR="003E35F8" w:rsidRPr="002F5015" w:rsidRDefault="003E35F8" w:rsidP="003E35F8">
                  <w:pPr>
                    <w:rPr>
                      <w:rFonts w:eastAsia="Times New Roman" w:cstheme="minorHAnsi"/>
                      <w:sz w:val="20"/>
                      <w:szCs w:val="20"/>
                    </w:rPr>
                  </w:pPr>
                </w:p>
              </w:tc>
              <w:tc>
                <w:tcPr>
                  <w:tcW w:w="654" w:type="dxa"/>
                  <w:vAlign w:val="center"/>
                </w:tcPr>
                <w:p w14:paraId="711556C4" w14:textId="77777777" w:rsidR="003E35F8" w:rsidRPr="002F5015" w:rsidRDefault="003E35F8" w:rsidP="003E35F8">
                  <w:pPr>
                    <w:rPr>
                      <w:rFonts w:eastAsia="Times New Roman" w:cstheme="minorHAnsi"/>
                      <w:sz w:val="20"/>
                      <w:szCs w:val="20"/>
                    </w:rPr>
                  </w:pPr>
                  <w:r w:rsidRPr="002F5015">
                    <w:rPr>
                      <w:rFonts w:eastAsia="Times New Roman" w:cstheme="minorHAnsi"/>
                      <w:sz w:val="20"/>
                      <w:szCs w:val="20"/>
                    </w:rPr>
                    <w:t>W</w:t>
                  </w:r>
                </w:p>
              </w:tc>
            </w:tr>
            <w:tr w:rsidR="003E35F8" w:rsidRPr="002F5015" w14:paraId="3E53F0FB" w14:textId="77777777" w:rsidTr="00DC44E0">
              <w:tc>
                <w:tcPr>
                  <w:tcW w:w="428" w:type="dxa"/>
                  <w:vAlign w:val="center"/>
                </w:tcPr>
                <w:p w14:paraId="180FA607" w14:textId="004A94DA" w:rsidR="003E35F8" w:rsidRPr="002F5015" w:rsidRDefault="00E47423" w:rsidP="003E35F8">
                  <w:pPr>
                    <w:rPr>
                      <w:rFonts w:eastAsia="Times New Roman" w:cstheme="minorHAnsi"/>
                      <w:sz w:val="20"/>
                      <w:szCs w:val="20"/>
                    </w:rPr>
                  </w:pPr>
                  <w:sdt>
                    <w:sdtPr>
                      <w:rPr>
                        <w:rFonts w:eastAsia="Times New Roman" w:cstheme="minorHAnsi"/>
                        <w:sz w:val="20"/>
                        <w:szCs w:val="20"/>
                      </w:rPr>
                      <w:id w:val="420454945"/>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2B610ACC" w14:textId="78877FAC" w:rsidR="003E35F8" w:rsidRPr="002F5015" w:rsidRDefault="003E35F8" w:rsidP="003E35F8">
                  <w:pPr>
                    <w:ind w:hanging="48"/>
                    <w:rPr>
                      <w:rFonts w:eastAsia="Times New Roman" w:cstheme="minorHAnsi"/>
                      <w:sz w:val="20"/>
                      <w:szCs w:val="20"/>
                    </w:rPr>
                  </w:pPr>
                  <w:r w:rsidRPr="002F5015">
                    <w:rPr>
                      <w:rFonts w:eastAsia="Times New Roman" w:cstheme="minorHAnsi"/>
                      <w:sz w:val="20"/>
                      <w:szCs w:val="20"/>
                    </w:rPr>
                    <w:t>Naudojamas duomenų perdavimui</w:t>
                  </w:r>
                </w:p>
              </w:tc>
              <w:tc>
                <w:tcPr>
                  <w:tcW w:w="625" w:type="dxa"/>
                  <w:tcBorders>
                    <w:top w:val="single" w:sz="4" w:space="0" w:color="auto"/>
                  </w:tcBorders>
                  <w:vAlign w:val="center"/>
                </w:tcPr>
                <w:p w14:paraId="44E80D0D" w14:textId="77777777" w:rsidR="003E35F8" w:rsidRPr="002F5015" w:rsidRDefault="003E35F8" w:rsidP="003E35F8">
                  <w:pPr>
                    <w:rPr>
                      <w:rFonts w:eastAsia="Times New Roman" w:cstheme="minorHAnsi"/>
                      <w:sz w:val="20"/>
                      <w:szCs w:val="20"/>
                    </w:rPr>
                  </w:pPr>
                </w:p>
              </w:tc>
              <w:tc>
                <w:tcPr>
                  <w:tcW w:w="654" w:type="dxa"/>
                  <w:vAlign w:val="center"/>
                </w:tcPr>
                <w:p w14:paraId="15497681" w14:textId="0139CF17" w:rsidR="003E35F8" w:rsidRPr="002F5015" w:rsidRDefault="003E35F8" w:rsidP="003E35F8">
                  <w:pPr>
                    <w:rPr>
                      <w:rFonts w:eastAsia="Times New Roman" w:cstheme="minorHAnsi"/>
                      <w:sz w:val="20"/>
                      <w:szCs w:val="20"/>
                    </w:rPr>
                  </w:pPr>
                </w:p>
              </w:tc>
            </w:tr>
          </w:tbl>
          <w:p w14:paraId="67D0A572" w14:textId="52214B71" w:rsidR="00D303EA" w:rsidRPr="002F5015" w:rsidRDefault="00D303EA" w:rsidP="00D303EA">
            <w:pPr>
              <w:tabs>
                <w:tab w:val="center" w:pos="4153"/>
                <w:tab w:val="right" w:pos="8306"/>
              </w:tabs>
              <w:spacing w:before="60" w:after="60"/>
              <w:rPr>
                <w:rFonts w:eastAsia="Times New Roman" w:cstheme="minorHAnsi"/>
                <w:sz w:val="20"/>
                <w:szCs w:val="20"/>
              </w:rPr>
            </w:pPr>
          </w:p>
        </w:tc>
      </w:tr>
      <w:tr w:rsidR="00D303EA" w:rsidRPr="002F5015" w14:paraId="67E20EAF" w14:textId="77777777" w:rsidTr="00DC44E0">
        <w:tc>
          <w:tcPr>
            <w:tcW w:w="3651" w:type="dxa"/>
            <w:shd w:val="clear" w:color="auto" w:fill="CCCCCC"/>
          </w:tcPr>
          <w:p w14:paraId="1345D369" w14:textId="3F478B9B" w:rsidR="00D303EA" w:rsidRPr="002F5015" w:rsidRDefault="00D303EA" w:rsidP="00D303EA">
            <w:pPr>
              <w:spacing w:before="80" w:after="80"/>
              <w:rPr>
                <w:rFonts w:eastAsia="Times New Roman" w:cstheme="minorHAnsi"/>
                <w:bCs/>
                <w:sz w:val="20"/>
                <w:szCs w:val="20"/>
              </w:rPr>
            </w:pPr>
            <w:r w:rsidRPr="002F5015">
              <w:rPr>
                <w:rFonts w:eastAsia="Times New Roman" w:cstheme="minorHAnsi"/>
                <w:bCs/>
                <w:sz w:val="20"/>
                <w:szCs w:val="20"/>
              </w:rPr>
              <w:t xml:space="preserve">2.3. </w:t>
            </w:r>
            <w:r w:rsidR="00DC44E0" w:rsidRPr="002F5015">
              <w:rPr>
                <w:rFonts w:eastAsia="Times New Roman" w:cstheme="minorHAnsi"/>
                <w:bCs/>
                <w:sz w:val="20"/>
                <w:szCs w:val="20"/>
              </w:rPr>
              <w:t>Avarinio radijo ryšio siųstuvas</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2888"/>
              <w:gridCol w:w="855"/>
              <w:gridCol w:w="654"/>
            </w:tblGrid>
            <w:tr w:rsidR="00DC44E0" w:rsidRPr="002F5015" w14:paraId="39803206" w14:textId="77777777" w:rsidTr="00DC44E0">
              <w:tc>
                <w:tcPr>
                  <w:tcW w:w="428" w:type="dxa"/>
                  <w:vAlign w:val="center"/>
                </w:tcPr>
                <w:p w14:paraId="15FB97C1" w14:textId="0FD070AA" w:rsidR="00DC44E0" w:rsidRPr="002F5015" w:rsidRDefault="00E47423" w:rsidP="00DC44E0">
                  <w:pPr>
                    <w:rPr>
                      <w:rFonts w:eastAsia="Times New Roman" w:cstheme="minorHAnsi"/>
                      <w:sz w:val="20"/>
                      <w:szCs w:val="20"/>
                    </w:rPr>
                  </w:pPr>
                  <w:sdt>
                    <w:sdtPr>
                      <w:rPr>
                        <w:rFonts w:eastAsia="Times New Roman" w:cstheme="minorHAnsi"/>
                        <w:sz w:val="20"/>
                        <w:szCs w:val="20"/>
                      </w:rPr>
                      <w:id w:val="-160931850"/>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2888" w:type="dxa"/>
                  <w:vAlign w:val="center"/>
                </w:tcPr>
                <w:p w14:paraId="6FF995C9" w14:textId="2E96BB00" w:rsidR="00DC44E0" w:rsidRPr="002F5015" w:rsidRDefault="00DC44E0" w:rsidP="00DC44E0">
                  <w:pPr>
                    <w:ind w:hanging="48"/>
                    <w:rPr>
                      <w:rFonts w:eastAsia="Times New Roman" w:cstheme="minorHAnsi"/>
                      <w:sz w:val="20"/>
                      <w:szCs w:val="20"/>
                    </w:rPr>
                  </w:pPr>
                  <w:r w:rsidRPr="002F5015">
                    <w:rPr>
                      <w:rFonts w:eastAsia="Times New Roman" w:cstheme="minorHAnsi"/>
                      <w:sz w:val="20"/>
                      <w:szCs w:val="20"/>
                    </w:rPr>
                    <w:t xml:space="preserve">121,5 MHz, didžiausia galia </w:t>
                  </w:r>
                </w:p>
              </w:tc>
              <w:tc>
                <w:tcPr>
                  <w:tcW w:w="855" w:type="dxa"/>
                  <w:vAlign w:val="center"/>
                </w:tcPr>
                <w:p w14:paraId="54F43595" w14:textId="77777777" w:rsidR="00DC44E0" w:rsidRPr="002F5015" w:rsidRDefault="00DC44E0" w:rsidP="00DC44E0">
                  <w:pPr>
                    <w:rPr>
                      <w:rFonts w:eastAsia="Times New Roman" w:cstheme="minorHAnsi"/>
                      <w:sz w:val="20"/>
                      <w:szCs w:val="20"/>
                    </w:rPr>
                  </w:pPr>
                </w:p>
              </w:tc>
              <w:tc>
                <w:tcPr>
                  <w:tcW w:w="654" w:type="dxa"/>
                  <w:vAlign w:val="center"/>
                </w:tcPr>
                <w:p w14:paraId="37B86ED2" w14:textId="6AC02DD5" w:rsidR="00DC44E0" w:rsidRPr="002F5015" w:rsidRDefault="00DC44E0" w:rsidP="00DC44E0">
                  <w:pPr>
                    <w:rPr>
                      <w:rFonts w:eastAsia="Times New Roman" w:cstheme="minorHAnsi"/>
                      <w:sz w:val="20"/>
                      <w:szCs w:val="20"/>
                    </w:rPr>
                  </w:pPr>
                </w:p>
              </w:tc>
            </w:tr>
            <w:tr w:rsidR="00DC44E0" w:rsidRPr="002F5015" w14:paraId="47ADDE28" w14:textId="77777777" w:rsidTr="00DC44E0">
              <w:trPr>
                <w:trHeight w:val="285"/>
              </w:trPr>
              <w:tc>
                <w:tcPr>
                  <w:tcW w:w="428" w:type="dxa"/>
                  <w:vAlign w:val="center"/>
                </w:tcPr>
                <w:p w14:paraId="060BF1D1" w14:textId="563C8810" w:rsidR="00DC44E0" w:rsidRPr="002F5015" w:rsidRDefault="00E47423" w:rsidP="00DC44E0">
                  <w:pPr>
                    <w:rPr>
                      <w:rFonts w:eastAsia="Times New Roman" w:cstheme="minorHAnsi"/>
                      <w:sz w:val="20"/>
                      <w:szCs w:val="20"/>
                    </w:rPr>
                  </w:pPr>
                  <w:sdt>
                    <w:sdtPr>
                      <w:rPr>
                        <w:rFonts w:eastAsia="Times New Roman" w:cstheme="minorHAnsi"/>
                        <w:sz w:val="20"/>
                        <w:szCs w:val="20"/>
                      </w:rPr>
                      <w:id w:val="-917236458"/>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2888" w:type="dxa"/>
                  <w:vAlign w:val="center"/>
                </w:tcPr>
                <w:p w14:paraId="1348860B" w14:textId="3B567524" w:rsidR="00DC44E0" w:rsidRPr="002F5015" w:rsidRDefault="00DC44E0" w:rsidP="00DC44E0">
                  <w:pPr>
                    <w:ind w:hanging="48"/>
                    <w:rPr>
                      <w:rFonts w:eastAsia="Times New Roman" w:cstheme="minorHAnsi"/>
                      <w:sz w:val="20"/>
                      <w:szCs w:val="20"/>
                    </w:rPr>
                  </w:pPr>
                  <w:r w:rsidRPr="002F5015">
                    <w:rPr>
                      <w:rFonts w:eastAsia="Times New Roman" w:cstheme="minorHAnsi"/>
                      <w:sz w:val="20"/>
                      <w:szCs w:val="20"/>
                    </w:rPr>
                    <w:t>406–406,1 MHz</w:t>
                  </w:r>
                </w:p>
              </w:tc>
              <w:tc>
                <w:tcPr>
                  <w:tcW w:w="855" w:type="dxa"/>
                  <w:vAlign w:val="center"/>
                </w:tcPr>
                <w:p w14:paraId="604B006D" w14:textId="77777777" w:rsidR="00DC44E0" w:rsidRPr="002F5015" w:rsidRDefault="00DC44E0" w:rsidP="00DC44E0">
                  <w:pPr>
                    <w:rPr>
                      <w:rFonts w:eastAsia="Times New Roman" w:cstheme="minorHAnsi"/>
                      <w:sz w:val="20"/>
                      <w:szCs w:val="20"/>
                    </w:rPr>
                  </w:pPr>
                </w:p>
              </w:tc>
              <w:tc>
                <w:tcPr>
                  <w:tcW w:w="654" w:type="dxa"/>
                  <w:vAlign w:val="center"/>
                </w:tcPr>
                <w:p w14:paraId="385C4AC9" w14:textId="77777777" w:rsidR="00DC44E0" w:rsidRPr="002F5015" w:rsidRDefault="00DC44E0" w:rsidP="00DC44E0">
                  <w:pPr>
                    <w:rPr>
                      <w:rFonts w:eastAsia="Times New Roman" w:cstheme="minorHAnsi"/>
                      <w:sz w:val="20"/>
                      <w:szCs w:val="20"/>
                    </w:rPr>
                  </w:pPr>
                </w:p>
              </w:tc>
            </w:tr>
          </w:tbl>
          <w:p w14:paraId="49FF72C0" w14:textId="4D02B05D" w:rsidR="00D303EA" w:rsidRPr="002F5015" w:rsidRDefault="00D303EA" w:rsidP="00DC44E0">
            <w:pPr>
              <w:spacing w:before="60"/>
              <w:ind w:firstLine="62"/>
              <w:rPr>
                <w:rFonts w:eastAsia="Times New Roman" w:cstheme="minorHAnsi"/>
                <w:bCs/>
                <w:sz w:val="20"/>
                <w:szCs w:val="20"/>
              </w:rPr>
            </w:pPr>
          </w:p>
        </w:tc>
      </w:tr>
      <w:tr w:rsidR="00DC44E0" w:rsidRPr="002F5015" w14:paraId="50CFB156" w14:textId="77777777" w:rsidTr="00DC44E0">
        <w:trPr>
          <w:trHeight w:val="421"/>
        </w:trPr>
        <w:tc>
          <w:tcPr>
            <w:tcW w:w="3651" w:type="dxa"/>
            <w:shd w:val="clear" w:color="auto" w:fill="CCCCCC"/>
          </w:tcPr>
          <w:p w14:paraId="665A2EBB" w14:textId="7EE33901" w:rsidR="00DC44E0" w:rsidRPr="002F5015" w:rsidRDefault="00DC44E0" w:rsidP="00DC44E0">
            <w:pPr>
              <w:spacing w:before="80" w:after="80"/>
              <w:rPr>
                <w:rFonts w:eastAsia="Times New Roman" w:cstheme="minorHAnsi"/>
                <w:sz w:val="20"/>
                <w:szCs w:val="20"/>
              </w:rPr>
            </w:pPr>
            <w:r w:rsidRPr="002F5015">
              <w:rPr>
                <w:rFonts w:eastAsia="Times New Roman" w:cstheme="minorHAnsi"/>
                <w:sz w:val="20"/>
                <w:szCs w:val="20"/>
              </w:rPr>
              <w:t xml:space="preserve">2.4. Atsakiklis </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DC44E0" w:rsidRPr="002F5015" w14:paraId="6072C51F" w14:textId="77777777" w:rsidTr="0098005F">
              <w:tc>
                <w:tcPr>
                  <w:tcW w:w="428" w:type="dxa"/>
                  <w:vAlign w:val="center"/>
                </w:tcPr>
                <w:p w14:paraId="3B658F46" w14:textId="53CEB5B4" w:rsidR="00DC44E0" w:rsidRPr="002F5015" w:rsidRDefault="00E47423" w:rsidP="00DC44E0">
                  <w:pPr>
                    <w:rPr>
                      <w:rFonts w:eastAsia="Times New Roman" w:cstheme="minorHAnsi"/>
                      <w:sz w:val="20"/>
                      <w:szCs w:val="20"/>
                    </w:rPr>
                  </w:pPr>
                  <w:sdt>
                    <w:sdtPr>
                      <w:rPr>
                        <w:rFonts w:eastAsia="Times New Roman" w:cstheme="minorHAnsi"/>
                        <w:sz w:val="20"/>
                        <w:szCs w:val="20"/>
                      </w:rPr>
                      <w:id w:val="-380869295"/>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42364998" w14:textId="5663C028" w:rsidR="00DC44E0" w:rsidRPr="002F5015" w:rsidRDefault="00DC44E0" w:rsidP="00DC44E0">
                  <w:pPr>
                    <w:ind w:left="-190" w:firstLine="142"/>
                    <w:rPr>
                      <w:rFonts w:eastAsia="Times New Roman" w:cstheme="minorHAnsi"/>
                      <w:sz w:val="20"/>
                      <w:szCs w:val="20"/>
                    </w:rPr>
                  </w:pPr>
                  <w:r w:rsidRPr="002F5015">
                    <w:rPr>
                      <w:rFonts w:eastAsia="Times New Roman" w:cstheme="minorHAnsi"/>
                      <w:sz w:val="20"/>
                      <w:szCs w:val="20"/>
                    </w:rPr>
                    <w:t>1090 MHz, didžiausia galia</w:t>
                  </w:r>
                </w:p>
              </w:tc>
              <w:tc>
                <w:tcPr>
                  <w:tcW w:w="625" w:type="dxa"/>
                  <w:tcBorders>
                    <w:bottom w:val="single" w:sz="4" w:space="0" w:color="auto"/>
                  </w:tcBorders>
                  <w:vAlign w:val="center"/>
                </w:tcPr>
                <w:p w14:paraId="37B22BE7" w14:textId="77777777" w:rsidR="00DC44E0" w:rsidRPr="002F5015" w:rsidRDefault="00DC44E0" w:rsidP="00DC44E0">
                  <w:pPr>
                    <w:rPr>
                      <w:rFonts w:eastAsia="Times New Roman" w:cstheme="minorHAnsi"/>
                      <w:sz w:val="20"/>
                      <w:szCs w:val="20"/>
                    </w:rPr>
                  </w:pPr>
                </w:p>
              </w:tc>
              <w:tc>
                <w:tcPr>
                  <w:tcW w:w="654" w:type="dxa"/>
                  <w:vAlign w:val="center"/>
                </w:tcPr>
                <w:p w14:paraId="494B1509" w14:textId="77777777" w:rsidR="00DC44E0" w:rsidRPr="002F5015" w:rsidRDefault="00DC44E0" w:rsidP="00DC44E0">
                  <w:pPr>
                    <w:rPr>
                      <w:rFonts w:eastAsia="Times New Roman" w:cstheme="minorHAnsi"/>
                      <w:sz w:val="20"/>
                      <w:szCs w:val="20"/>
                    </w:rPr>
                  </w:pPr>
                  <w:r w:rsidRPr="002F5015">
                    <w:rPr>
                      <w:rFonts w:eastAsia="Times New Roman" w:cstheme="minorHAnsi"/>
                      <w:sz w:val="20"/>
                      <w:szCs w:val="20"/>
                    </w:rPr>
                    <w:t>W</w:t>
                  </w:r>
                </w:p>
              </w:tc>
            </w:tr>
          </w:tbl>
          <w:p w14:paraId="2CBFB000" w14:textId="39779395" w:rsidR="00DC44E0" w:rsidRPr="002F5015" w:rsidRDefault="00DC44E0" w:rsidP="00DC44E0">
            <w:pPr>
              <w:spacing w:before="60"/>
              <w:rPr>
                <w:rFonts w:eastAsia="Times New Roman" w:cstheme="minorHAnsi"/>
                <w:sz w:val="20"/>
                <w:szCs w:val="20"/>
              </w:rPr>
            </w:pPr>
          </w:p>
        </w:tc>
      </w:tr>
      <w:tr w:rsidR="00DC44E0" w:rsidRPr="002F5015" w14:paraId="79A6B27E" w14:textId="77777777" w:rsidTr="00DC44E0">
        <w:tc>
          <w:tcPr>
            <w:tcW w:w="3651" w:type="dxa"/>
            <w:shd w:val="clear" w:color="auto" w:fill="CCCCCC"/>
          </w:tcPr>
          <w:p w14:paraId="4AD31911" w14:textId="2D0CACFF" w:rsidR="00DC44E0" w:rsidRPr="002F5015" w:rsidRDefault="00DC44E0" w:rsidP="00DC44E0">
            <w:pPr>
              <w:spacing w:before="80" w:after="80"/>
              <w:rPr>
                <w:rFonts w:eastAsia="Times New Roman" w:cstheme="minorHAnsi"/>
                <w:sz w:val="20"/>
                <w:szCs w:val="20"/>
              </w:rPr>
            </w:pPr>
            <w:r w:rsidRPr="002F5015">
              <w:rPr>
                <w:rFonts w:eastAsia="Times New Roman" w:cstheme="minorHAnsi"/>
                <w:sz w:val="20"/>
                <w:szCs w:val="20"/>
              </w:rPr>
              <w:t xml:space="preserve">2.5. Aukštimatis </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DC44E0" w:rsidRPr="002F5015" w14:paraId="405EA1FC" w14:textId="77777777" w:rsidTr="0098005F">
              <w:tc>
                <w:tcPr>
                  <w:tcW w:w="428" w:type="dxa"/>
                  <w:vAlign w:val="center"/>
                </w:tcPr>
                <w:p w14:paraId="45791FBE" w14:textId="15D9EFCE" w:rsidR="00DC44E0" w:rsidRPr="002F5015" w:rsidRDefault="00E47423" w:rsidP="00DC44E0">
                  <w:pPr>
                    <w:rPr>
                      <w:rFonts w:eastAsia="Times New Roman" w:cstheme="minorHAnsi"/>
                      <w:sz w:val="20"/>
                      <w:szCs w:val="20"/>
                    </w:rPr>
                  </w:pPr>
                  <w:sdt>
                    <w:sdtPr>
                      <w:rPr>
                        <w:rFonts w:eastAsia="Times New Roman" w:cstheme="minorHAnsi"/>
                        <w:sz w:val="20"/>
                        <w:szCs w:val="20"/>
                      </w:rPr>
                      <w:id w:val="-2029633318"/>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52C3A7FF" w14:textId="4EC9BCB2" w:rsidR="00DC44E0" w:rsidRPr="002F5015" w:rsidRDefault="00DC44E0" w:rsidP="00DC44E0">
                  <w:pPr>
                    <w:ind w:left="-190" w:firstLine="142"/>
                    <w:rPr>
                      <w:rFonts w:eastAsia="Times New Roman" w:cstheme="minorHAnsi"/>
                      <w:sz w:val="20"/>
                      <w:szCs w:val="20"/>
                    </w:rPr>
                  </w:pPr>
                  <w:r w:rsidRPr="002F5015">
                    <w:rPr>
                      <w:rFonts w:eastAsia="Times New Roman" w:cstheme="minorHAnsi"/>
                      <w:sz w:val="20"/>
                      <w:szCs w:val="20"/>
                    </w:rPr>
                    <w:t>4200–4400 MHz, didžiausia galia</w:t>
                  </w:r>
                </w:p>
              </w:tc>
              <w:tc>
                <w:tcPr>
                  <w:tcW w:w="625" w:type="dxa"/>
                  <w:tcBorders>
                    <w:bottom w:val="single" w:sz="4" w:space="0" w:color="auto"/>
                  </w:tcBorders>
                  <w:vAlign w:val="center"/>
                </w:tcPr>
                <w:p w14:paraId="3710B1A9" w14:textId="77777777" w:rsidR="00DC44E0" w:rsidRPr="002F5015" w:rsidRDefault="00DC44E0" w:rsidP="00DC44E0">
                  <w:pPr>
                    <w:rPr>
                      <w:rFonts w:eastAsia="Times New Roman" w:cstheme="minorHAnsi"/>
                      <w:sz w:val="20"/>
                      <w:szCs w:val="20"/>
                    </w:rPr>
                  </w:pPr>
                </w:p>
              </w:tc>
              <w:tc>
                <w:tcPr>
                  <w:tcW w:w="654" w:type="dxa"/>
                  <w:vAlign w:val="center"/>
                </w:tcPr>
                <w:p w14:paraId="167C79F0" w14:textId="77777777" w:rsidR="00DC44E0" w:rsidRPr="002F5015" w:rsidRDefault="00DC44E0" w:rsidP="00DC44E0">
                  <w:pPr>
                    <w:rPr>
                      <w:rFonts w:eastAsia="Times New Roman" w:cstheme="minorHAnsi"/>
                      <w:sz w:val="20"/>
                      <w:szCs w:val="20"/>
                    </w:rPr>
                  </w:pPr>
                  <w:r w:rsidRPr="002F5015">
                    <w:rPr>
                      <w:rFonts w:eastAsia="Times New Roman" w:cstheme="minorHAnsi"/>
                      <w:sz w:val="20"/>
                      <w:szCs w:val="20"/>
                    </w:rPr>
                    <w:t>W</w:t>
                  </w:r>
                </w:p>
              </w:tc>
            </w:tr>
          </w:tbl>
          <w:p w14:paraId="1F757F70" w14:textId="1D7FA8BD" w:rsidR="00DC44E0" w:rsidRPr="002F5015" w:rsidRDefault="00DC44E0" w:rsidP="00DC44E0">
            <w:pPr>
              <w:tabs>
                <w:tab w:val="center" w:pos="4153"/>
                <w:tab w:val="right" w:pos="8306"/>
              </w:tabs>
              <w:spacing w:before="60"/>
              <w:rPr>
                <w:rFonts w:eastAsia="Times New Roman" w:cstheme="minorHAnsi"/>
                <w:sz w:val="20"/>
                <w:szCs w:val="20"/>
              </w:rPr>
            </w:pPr>
          </w:p>
        </w:tc>
      </w:tr>
      <w:tr w:rsidR="00DC44E0" w:rsidRPr="002F5015" w14:paraId="5D4DFBBC" w14:textId="77777777" w:rsidTr="00DC44E0">
        <w:tc>
          <w:tcPr>
            <w:tcW w:w="3651" w:type="dxa"/>
            <w:shd w:val="clear" w:color="auto" w:fill="CCCCCC"/>
          </w:tcPr>
          <w:p w14:paraId="0B1A7E91" w14:textId="7F7C4E9D" w:rsidR="00DC44E0" w:rsidRPr="002F5015" w:rsidRDefault="00DC44E0" w:rsidP="00DC44E0">
            <w:pPr>
              <w:spacing w:before="80" w:after="80"/>
              <w:rPr>
                <w:rFonts w:eastAsia="Times New Roman" w:cstheme="minorHAnsi"/>
                <w:bCs/>
                <w:sz w:val="20"/>
                <w:szCs w:val="20"/>
              </w:rPr>
            </w:pPr>
            <w:r w:rsidRPr="002F5015">
              <w:rPr>
                <w:rFonts w:eastAsia="Times New Roman" w:cstheme="minorHAnsi"/>
                <w:bCs/>
                <w:sz w:val="20"/>
                <w:szCs w:val="20"/>
              </w:rPr>
              <w:t>2.6. Tolimatis</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DC44E0" w:rsidRPr="002F5015" w14:paraId="4D8FEECA" w14:textId="77777777" w:rsidTr="0098005F">
              <w:tc>
                <w:tcPr>
                  <w:tcW w:w="428" w:type="dxa"/>
                  <w:vAlign w:val="center"/>
                </w:tcPr>
                <w:p w14:paraId="693BDC65" w14:textId="3B797BB6" w:rsidR="00DC44E0" w:rsidRPr="002F5015" w:rsidRDefault="00E47423" w:rsidP="00DC44E0">
                  <w:pPr>
                    <w:rPr>
                      <w:rFonts w:eastAsia="Times New Roman" w:cstheme="minorHAnsi"/>
                      <w:sz w:val="20"/>
                      <w:szCs w:val="20"/>
                    </w:rPr>
                  </w:pPr>
                  <w:sdt>
                    <w:sdtPr>
                      <w:rPr>
                        <w:rFonts w:eastAsia="Times New Roman" w:cstheme="minorHAnsi"/>
                        <w:sz w:val="20"/>
                        <w:szCs w:val="20"/>
                      </w:rPr>
                      <w:id w:val="514967754"/>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3882F199" w14:textId="5BABC215" w:rsidR="00DC44E0" w:rsidRPr="002F5015" w:rsidRDefault="00DC44E0" w:rsidP="00DC44E0">
                  <w:pPr>
                    <w:ind w:left="-190" w:firstLine="142"/>
                    <w:rPr>
                      <w:rFonts w:eastAsia="Times New Roman" w:cstheme="minorHAnsi"/>
                      <w:sz w:val="20"/>
                      <w:szCs w:val="20"/>
                    </w:rPr>
                  </w:pPr>
                  <w:r w:rsidRPr="002F5015">
                    <w:rPr>
                      <w:rFonts w:eastAsia="Times New Roman" w:cstheme="minorHAnsi"/>
                      <w:sz w:val="20"/>
                      <w:szCs w:val="20"/>
                    </w:rPr>
                    <w:t>1025–1150 MHz, didžiausia galia</w:t>
                  </w:r>
                </w:p>
              </w:tc>
              <w:tc>
                <w:tcPr>
                  <w:tcW w:w="625" w:type="dxa"/>
                  <w:tcBorders>
                    <w:bottom w:val="single" w:sz="4" w:space="0" w:color="auto"/>
                  </w:tcBorders>
                  <w:vAlign w:val="center"/>
                </w:tcPr>
                <w:p w14:paraId="127B4B6F" w14:textId="77777777" w:rsidR="00DC44E0" w:rsidRPr="002F5015" w:rsidRDefault="00DC44E0" w:rsidP="00DC44E0">
                  <w:pPr>
                    <w:rPr>
                      <w:rFonts w:eastAsia="Times New Roman" w:cstheme="minorHAnsi"/>
                      <w:sz w:val="20"/>
                      <w:szCs w:val="20"/>
                    </w:rPr>
                  </w:pPr>
                </w:p>
              </w:tc>
              <w:tc>
                <w:tcPr>
                  <w:tcW w:w="654" w:type="dxa"/>
                  <w:vAlign w:val="center"/>
                </w:tcPr>
                <w:p w14:paraId="1F09946D" w14:textId="77777777" w:rsidR="00DC44E0" w:rsidRPr="002F5015" w:rsidRDefault="00DC44E0" w:rsidP="00DC44E0">
                  <w:pPr>
                    <w:rPr>
                      <w:rFonts w:eastAsia="Times New Roman" w:cstheme="minorHAnsi"/>
                      <w:sz w:val="20"/>
                      <w:szCs w:val="20"/>
                    </w:rPr>
                  </w:pPr>
                  <w:r w:rsidRPr="002F5015">
                    <w:rPr>
                      <w:rFonts w:eastAsia="Times New Roman" w:cstheme="minorHAnsi"/>
                      <w:sz w:val="20"/>
                      <w:szCs w:val="20"/>
                    </w:rPr>
                    <w:t>W</w:t>
                  </w:r>
                </w:p>
              </w:tc>
            </w:tr>
          </w:tbl>
          <w:p w14:paraId="12763EA5" w14:textId="48AE7E9B" w:rsidR="00DC44E0" w:rsidRPr="002F5015" w:rsidRDefault="00DC44E0" w:rsidP="00DC44E0">
            <w:pPr>
              <w:tabs>
                <w:tab w:val="center" w:pos="4153"/>
                <w:tab w:val="right" w:pos="8306"/>
              </w:tabs>
              <w:spacing w:before="60"/>
              <w:rPr>
                <w:rFonts w:eastAsia="Times New Roman" w:cstheme="minorHAnsi"/>
                <w:sz w:val="20"/>
                <w:szCs w:val="20"/>
              </w:rPr>
            </w:pPr>
          </w:p>
        </w:tc>
      </w:tr>
      <w:tr w:rsidR="00DC44E0" w:rsidRPr="002F5015" w14:paraId="34857803" w14:textId="77777777" w:rsidTr="006003C5">
        <w:trPr>
          <w:trHeight w:val="183"/>
        </w:trPr>
        <w:tc>
          <w:tcPr>
            <w:tcW w:w="3651" w:type="dxa"/>
            <w:shd w:val="clear" w:color="auto" w:fill="CCCCCC"/>
          </w:tcPr>
          <w:p w14:paraId="13BF3331" w14:textId="77777777" w:rsidR="00DC44E0" w:rsidRPr="002F5015" w:rsidRDefault="00DC44E0" w:rsidP="00DC44E0">
            <w:pPr>
              <w:spacing w:before="80" w:after="80"/>
              <w:rPr>
                <w:rFonts w:eastAsia="Times New Roman" w:cstheme="minorHAnsi"/>
                <w:bCs/>
                <w:sz w:val="20"/>
                <w:szCs w:val="20"/>
              </w:rPr>
            </w:pPr>
            <w:r w:rsidRPr="002F5015">
              <w:rPr>
                <w:rFonts w:eastAsia="Times New Roman" w:cstheme="minorHAnsi"/>
                <w:bCs/>
                <w:sz w:val="20"/>
                <w:szCs w:val="20"/>
              </w:rPr>
              <w:t>2.7. Radaras</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486"/>
              <w:gridCol w:w="641"/>
              <w:gridCol w:w="1527"/>
              <w:gridCol w:w="709"/>
              <w:gridCol w:w="789"/>
            </w:tblGrid>
            <w:tr w:rsidR="00DC44E0" w:rsidRPr="002F5015" w14:paraId="5EE01E8A" w14:textId="77777777" w:rsidTr="00B83E99">
              <w:tc>
                <w:tcPr>
                  <w:tcW w:w="417" w:type="dxa"/>
                </w:tcPr>
                <w:p w14:paraId="5F60009F" w14:textId="6BDD5DD9" w:rsidR="00DC44E0" w:rsidRPr="002F5015" w:rsidRDefault="00E47423" w:rsidP="00DC44E0">
                  <w:pPr>
                    <w:rPr>
                      <w:rFonts w:eastAsia="Times New Roman" w:cstheme="minorHAnsi"/>
                      <w:sz w:val="20"/>
                      <w:szCs w:val="20"/>
                    </w:rPr>
                  </w:pPr>
                  <w:sdt>
                    <w:sdtPr>
                      <w:rPr>
                        <w:rFonts w:eastAsia="Times New Roman" w:cstheme="minorHAnsi"/>
                        <w:sz w:val="20"/>
                        <w:szCs w:val="20"/>
                      </w:rPr>
                      <w:id w:val="-1114442798"/>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1486" w:type="dxa"/>
                  <w:tcBorders>
                    <w:bottom w:val="single" w:sz="4" w:space="0" w:color="auto"/>
                  </w:tcBorders>
                </w:tcPr>
                <w:p w14:paraId="0104AC42" w14:textId="450975E7" w:rsidR="00DC44E0" w:rsidRPr="002F5015" w:rsidRDefault="00DC44E0" w:rsidP="00DC44E0">
                  <w:pPr>
                    <w:rPr>
                      <w:rFonts w:eastAsia="Times New Roman" w:cstheme="minorHAnsi"/>
                      <w:sz w:val="20"/>
                      <w:szCs w:val="20"/>
                    </w:rPr>
                  </w:pPr>
                </w:p>
              </w:tc>
              <w:tc>
                <w:tcPr>
                  <w:tcW w:w="319" w:type="dxa"/>
                </w:tcPr>
                <w:p w14:paraId="2B5100F2" w14:textId="72B88A71" w:rsidR="00DC44E0" w:rsidRPr="002F5015" w:rsidRDefault="00DC44E0" w:rsidP="00DC44E0">
                  <w:pPr>
                    <w:rPr>
                      <w:rFonts w:eastAsia="Times New Roman" w:cstheme="minorHAnsi"/>
                      <w:sz w:val="20"/>
                      <w:szCs w:val="20"/>
                    </w:rPr>
                  </w:pPr>
                  <w:r w:rsidRPr="002F5015">
                    <w:rPr>
                      <w:rFonts w:eastAsia="Times New Roman" w:cstheme="minorHAnsi"/>
                      <w:sz w:val="20"/>
                      <w:szCs w:val="20"/>
                    </w:rPr>
                    <w:t>MHz,</w:t>
                  </w:r>
                </w:p>
              </w:tc>
              <w:tc>
                <w:tcPr>
                  <w:tcW w:w="1527" w:type="dxa"/>
                </w:tcPr>
                <w:p w14:paraId="5D9E1AC1" w14:textId="30184562" w:rsidR="00DC44E0" w:rsidRPr="002F5015" w:rsidRDefault="00DC44E0" w:rsidP="00DC44E0">
                  <w:pPr>
                    <w:rPr>
                      <w:rFonts w:eastAsia="Times New Roman" w:cstheme="minorHAnsi"/>
                      <w:sz w:val="20"/>
                      <w:szCs w:val="20"/>
                    </w:rPr>
                  </w:pPr>
                  <w:r w:rsidRPr="002F5015">
                    <w:rPr>
                      <w:rFonts w:eastAsia="Times New Roman" w:cstheme="minorHAnsi"/>
                      <w:sz w:val="20"/>
                      <w:szCs w:val="20"/>
                    </w:rPr>
                    <w:t>didžiausia galia</w:t>
                  </w:r>
                </w:p>
              </w:tc>
              <w:tc>
                <w:tcPr>
                  <w:tcW w:w="709" w:type="dxa"/>
                  <w:tcBorders>
                    <w:bottom w:val="single" w:sz="4" w:space="0" w:color="auto"/>
                  </w:tcBorders>
                </w:tcPr>
                <w:p w14:paraId="15755776" w14:textId="77777777" w:rsidR="00DC44E0" w:rsidRPr="002F5015" w:rsidRDefault="00DC44E0" w:rsidP="00DC44E0">
                  <w:pPr>
                    <w:rPr>
                      <w:rFonts w:eastAsia="Times New Roman" w:cstheme="minorHAnsi"/>
                      <w:sz w:val="20"/>
                      <w:szCs w:val="20"/>
                    </w:rPr>
                  </w:pPr>
                </w:p>
              </w:tc>
              <w:tc>
                <w:tcPr>
                  <w:tcW w:w="789" w:type="dxa"/>
                </w:tcPr>
                <w:p w14:paraId="51A916E5" w14:textId="5AB8F639" w:rsidR="00DC44E0" w:rsidRPr="002F5015" w:rsidRDefault="00DC44E0" w:rsidP="00DC44E0">
                  <w:pPr>
                    <w:rPr>
                      <w:rFonts w:eastAsia="Times New Roman" w:cstheme="minorHAnsi"/>
                      <w:sz w:val="20"/>
                      <w:szCs w:val="20"/>
                    </w:rPr>
                  </w:pPr>
                  <w:r w:rsidRPr="002F5015">
                    <w:rPr>
                      <w:rFonts w:eastAsia="Times New Roman" w:cstheme="minorHAnsi"/>
                      <w:sz w:val="20"/>
                      <w:szCs w:val="20"/>
                    </w:rPr>
                    <w:t>W</w:t>
                  </w:r>
                </w:p>
              </w:tc>
            </w:tr>
          </w:tbl>
          <w:p w14:paraId="22265B33" w14:textId="648344BB" w:rsidR="00DC44E0" w:rsidRPr="002F5015" w:rsidRDefault="00DC44E0" w:rsidP="00DC44E0">
            <w:pPr>
              <w:spacing w:before="60" w:after="60"/>
              <w:rPr>
                <w:rFonts w:eastAsia="Times New Roman" w:cstheme="minorHAnsi"/>
                <w:sz w:val="20"/>
                <w:szCs w:val="20"/>
              </w:rPr>
            </w:pPr>
          </w:p>
        </w:tc>
      </w:tr>
      <w:tr w:rsidR="00DC44E0" w:rsidRPr="002F5015" w14:paraId="237C0A26" w14:textId="77777777" w:rsidTr="006003C5">
        <w:trPr>
          <w:trHeight w:val="345"/>
        </w:trPr>
        <w:tc>
          <w:tcPr>
            <w:tcW w:w="3651" w:type="dxa"/>
            <w:shd w:val="clear" w:color="auto" w:fill="CCCCCC"/>
          </w:tcPr>
          <w:p w14:paraId="7F59E5AD" w14:textId="0F88E2BE" w:rsidR="00DC44E0" w:rsidRPr="002F5015" w:rsidRDefault="00DC44E0" w:rsidP="00DC44E0">
            <w:pPr>
              <w:spacing w:before="80" w:after="80"/>
              <w:rPr>
                <w:rFonts w:eastAsia="Times New Roman" w:cstheme="minorHAnsi"/>
                <w:bCs/>
                <w:sz w:val="20"/>
                <w:szCs w:val="20"/>
              </w:rPr>
            </w:pPr>
            <w:r w:rsidRPr="002F5015">
              <w:rPr>
                <w:rFonts w:eastAsia="Times New Roman" w:cstheme="minorHAnsi"/>
                <w:bCs/>
                <w:sz w:val="20"/>
                <w:szCs w:val="20"/>
              </w:rPr>
              <w:t xml:space="preserve">2.8. </w:t>
            </w:r>
            <w:r w:rsidR="006003C5" w:rsidRPr="002F5015">
              <w:rPr>
                <w:rFonts w:eastAsia="Times New Roman" w:cstheme="minorHAnsi"/>
                <w:bCs/>
                <w:sz w:val="20"/>
                <w:szCs w:val="20"/>
              </w:rPr>
              <w:t>Perspėjimo sistema</w:t>
            </w:r>
            <w:r w:rsidRPr="002F5015">
              <w:rPr>
                <w:rFonts w:eastAsia="Times New Roman" w:cstheme="minorHAnsi"/>
                <w:bCs/>
                <w:sz w:val="20"/>
                <w:szCs w:val="20"/>
              </w:rPr>
              <w:t xml:space="preserve"> </w:t>
            </w:r>
          </w:p>
        </w:tc>
        <w:tc>
          <w:tcPr>
            <w:tcW w:w="617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625"/>
              <w:gridCol w:w="654"/>
            </w:tblGrid>
            <w:tr w:rsidR="006003C5" w:rsidRPr="002F5015" w14:paraId="6461A295" w14:textId="77777777" w:rsidTr="0098005F">
              <w:tc>
                <w:tcPr>
                  <w:tcW w:w="428" w:type="dxa"/>
                  <w:vAlign w:val="center"/>
                </w:tcPr>
                <w:p w14:paraId="1FAE821F" w14:textId="25FC8226" w:rsidR="006003C5" w:rsidRPr="002F5015" w:rsidRDefault="00E47423" w:rsidP="006003C5">
                  <w:pPr>
                    <w:rPr>
                      <w:rFonts w:eastAsia="Times New Roman" w:cstheme="minorHAnsi"/>
                      <w:sz w:val="20"/>
                      <w:szCs w:val="20"/>
                    </w:rPr>
                  </w:pPr>
                  <w:sdt>
                    <w:sdtPr>
                      <w:rPr>
                        <w:rFonts w:eastAsia="Times New Roman" w:cstheme="minorHAnsi"/>
                        <w:sz w:val="20"/>
                        <w:szCs w:val="20"/>
                      </w:rPr>
                      <w:id w:val="-2117364352"/>
                      <w14:checkbox>
                        <w14:checked w14:val="0"/>
                        <w14:checkedState w14:val="2612" w14:font="MS Gothic"/>
                        <w14:uncheckedState w14:val="2610" w14:font="MS Gothic"/>
                      </w14:checkbox>
                    </w:sdtPr>
                    <w:sdtEndPr/>
                    <w:sdtContent>
                      <w:r w:rsidR="00421CB2">
                        <w:rPr>
                          <w:rFonts w:ascii="MS Gothic" w:eastAsia="MS Gothic" w:hAnsi="MS Gothic" w:cstheme="minorHAnsi" w:hint="eastAsia"/>
                          <w:sz w:val="20"/>
                          <w:szCs w:val="20"/>
                        </w:rPr>
                        <w:t>☐</w:t>
                      </w:r>
                    </w:sdtContent>
                  </w:sdt>
                </w:p>
              </w:tc>
              <w:tc>
                <w:tcPr>
                  <w:tcW w:w="3118" w:type="dxa"/>
                  <w:vAlign w:val="center"/>
                </w:tcPr>
                <w:p w14:paraId="04C2AADE" w14:textId="21653216" w:rsidR="006003C5" w:rsidRPr="002F5015" w:rsidRDefault="006003C5" w:rsidP="006003C5">
                  <w:pPr>
                    <w:ind w:left="-190" w:firstLine="142"/>
                    <w:rPr>
                      <w:rFonts w:eastAsia="Times New Roman" w:cstheme="minorHAnsi"/>
                      <w:sz w:val="20"/>
                      <w:szCs w:val="20"/>
                    </w:rPr>
                  </w:pPr>
                  <w:r w:rsidRPr="002F5015">
                    <w:rPr>
                      <w:rFonts w:eastAsia="Times New Roman" w:cstheme="minorHAnsi"/>
                      <w:sz w:val="20"/>
                      <w:szCs w:val="20"/>
                    </w:rPr>
                    <w:t>1030 MHz, didžiausia galia</w:t>
                  </w:r>
                </w:p>
              </w:tc>
              <w:tc>
                <w:tcPr>
                  <w:tcW w:w="625" w:type="dxa"/>
                  <w:tcBorders>
                    <w:bottom w:val="single" w:sz="4" w:space="0" w:color="auto"/>
                  </w:tcBorders>
                  <w:vAlign w:val="center"/>
                </w:tcPr>
                <w:p w14:paraId="3B21C4B1" w14:textId="77777777" w:rsidR="006003C5" w:rsidRPr="002F5015" w:rsidRDefault="006003C5" w:rsidP="006003C5">
                  <w:pPr>
                    <w:rPr>
                      <w:rFonts w:eastAsia="Times New Roman" w:cstheme="minorHAnsi"/>
                      <w:sz w:val="20"/>
                      <w:szCs w:val="20"/>
                    </w:rPr>
                  </w:pPr>
                </w:p>
              </w:tc>
              <w:tc>
                <w:tcPr>
                  <w:tcW w:w="654" w:type="dxa"/>
                  <w:vAlign w:val="center"/>
                </w:tcPr>
                <w:p w14:paraId="19837D11"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W</w:t>
                  </w:r>
                </w:p>
              </w:tc>
            </w:tr>
          </w:tbl>
          <w:p w14:paraId="6ADC60D7" w14:textId="77777777" w:rsidR="00DC44E0" w:rsidRPr="002F5015" w:rsidRDefault="00DC44E0" w:rsidP="00DC44E0">
            <w:pPr>
              <w:rPr>
                <w:rFonts w:eastAsia="Times New Roman" w:cstheme="minorHAnsi"/>
                <w:sz w:val="20"/>
                <w:szCs w:val="20"/>
              </w:rPr>
            </w:pPr>
          </w:p>
        </w:tc>
      </w:tr>
      <w:tr w:rsidR="006003C5" w:rsidRPr="002F5015" w14:paraId="5F7C8398" w14:textId="77777777" w:rsidTr="006003C5">
        <w:trPr>
          <w:trHeight w:val="345"/>
        </w:trPr>
        <w:tc>
          <w:tcPr>
            <w:tcW w:w="3651" w:type="dxa"/>
            <w:shd w:val="clear" w:color="auto" w:fill="CCCCCC"/>
          </w:tcPr>
          <w:p w14:paraId="214ABD4C" w14:textId="4B869AD6" w:rsidR="006003C5" w:rsidRPr="002F5015" w:rsidRDefault="006003C5" w:rsidP="00DC44E0">
            <w:pPr>
              <w:spacing w:before="80" w:after="80"/>
              <w:rPr>
                <w:rFonts w:eastAsia="Times New Roman" w:cstheme="minorHAnsi"/>
                <w:bCs/>
                <w:sz w:val="20"/>
                <w:szCs w:val="20"/>
              </w:rPr>
            </w:pPr>
            <w:r w:rsidRPr="002F5015">
              <w:rPr>
                <w:rFonts w:eastAsia="Times New Roman" w:cstheme="minorHAnsi"/>
                <w:bCs/>
                <w:sz w:val="20"/>
                <w:szCs w:val="20"/>
              </w:rPr>
              <w:t>2.9 Kiti (nurodyti tipą, paskirtį, naudojamus radijo dažnius, didžiausią galią)</w:t>
            </w:r>
          </w:p>
        </w:tc>
        <w:tc>
          <w:tcPr>
            <w:tcW w:w="6177" w:type="dxa"/>
          </w:tcPr>
          <w:p w14:paraId="4B4CE1BA" w14:textId="77777777" w:rsidR="006003C5" w:rsidRPr="002F5015" w:rsidRDefault="006003C5" w:rsidP="006003C5">
            <w:pPr>
              <w:rPr>
                <w:rFonts w:eastAsia="MS Gothic" w:cstheme="minorHAnsi"/>
                <w:sz w:val="20"/>
                <w:szCs w:val="20"/>
              </w:rPr>
            </w:pPr>
          </w:p>
        </w:tc>
      </w:tr>
    </w:tbl>
    <w:p w14:paraId="689E18F6" w14:textId="7D53AB2E" w:rsidR="00D303EA" w:rsidRPr="002F5015" w:rsidRDefault="00D303EA" w:rsidP="00D303EA">
      <w:pPr>
        <w:rPr>
          <w:rFonts w:eastAsia="Times New Roman" w:cstheme="minorHAns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D303EA" w:rsidRPr="002F5015" w14:paraId="24EA0A9B" w14:textId="77777777" w:rsidTr="0063574E">
        <w:tc>
          <w:tcPr>
            <w:tcW w:w="9828" w:type="dxa"/>
            <w:gridSpan w:val="2"/>
            <w:shd w:val="clear" w:color="auto" w:fill="CCCCCC"/>
          </w:tcPr>
          <w:p w14:paraId="1430884F" w14:textId="77777777" w:rsidR="00D303EA" w:rsidRPr="002F5015" w:rsidRDefault="00D303EA" w:rsidP="00D303EA">
            <w:pPr>
              <w:spacing w:before="120" w:after="120"/>
              <w:jc w:val="center"/>
              <w:rPr>
                <w:rFonts w:eastAsia="Times New Roman" w:cstheme="minorHAnsi"/>
                <w:sz w:val="20"/>
                <w:szCs w:val="20"/>
              </w:rPr>
            </w:pPr>
            <w:r w:rsidRPr="002F5015">
              <w:rPr>
                <w:rFonts w:eastAsia="Times New Roman" w:cstheme="minorHAnsi"/>
                <w:sz w:val="20"/>
                <w:szCs w:val="20"/>
              </w:rPr>
              <w:t>3. Kita informacija</w:t>
            </w:r>
          </w:p>
        </w:tc>
      </w:tr>
      <w:tr w:rsidR="006003C5" w:rsidRPr="002F5015" w14:paraId="68B562BA" w14:textId="77777777" w:rsidTr="00B83E99">
        <w:tc>
          <w:tcPr>
            <w:tcW w:w="3708" w:type="dxa"/>
            <w:shd w:val="clear" w:color="auto" w:fill="CCCCCC"/>
          </w:tcPr>
          <w:p w14:paraId="41A58FDC" w14:textId="083EA7A9" w:rsidR="006003C5" w:rsidRPr="002F5015" w:rsidRDefault="006003C5" w:rsidP="006003C5">
            <w:pPr>
              <w:spacing w:before="60" w:after="60"/>
              <w:rPr>
                <w:rFonts w:eastAsia="Times New Roman" w:cstheme="minorHAnsi"/>
                <w:sz w:val="20"/>
                <w:szCs w:val="20"/>
              </w:rPr>
            </w:pPr>
            <w:r w:rsidRPr="002F5015">
              <w:rPr>
                <w:rFonts w:eastAsia="Times New Roman" w:cstheme="minorHAnsi"/>
                <w:sz w:val="20"/>
                <w:szCs w:val="20"/>
              </w:rPr>
              <w:t>3.1. Duomenys apie kontaktinį asmenį</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2698"/>
              <w:gridCol w:w="851"/>
              <w:gridCol w:w="794"/>
            </w:tblGrid>
            <w:tr w:rsidR="006003C5" w:rsidRPr="002F5015" w14:paraId="06E6FAF8" w14:textId="77777777" w:rsidTr="0098005F">
              <w:tc>
                <w:tcPr>
                  <w:tcW w:w="1561" w:type="dxa"/>
                </w:tcPr>
                <w:p w14:paraId="23B0CD34"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Vardas, pavardė</w:t>
                  </w:r>
                </w:p>
              </w:tc>
              <w:tc>
                <w:tcPr>
                  <w:tcW w:w="2698" w:type="dxa"/>
                  <w:tcBorders>
                    <w:bottom w:val="single" w:sz="4" w:space="0" w:color="auto"/>
                  </w:tcBorders>
                </w:tcPr>
                <w:p w14:paraId="50BD0707" w14:textId="77777777" w:rsidR="006003C5" w:rsidRPr="002F5015" w:rsidRDefault="006003C5" w:rsidP="006003C5">
                  <w:pPr>
                    <w:jc w:val="center"/>
                    <w:rPr>
                      <w:rFonts w:eastAsia="Times New Roman" w:cstheme="minorHAnsi"/>
                      <w:sz w:val="20"/>
                      <w:szCs w:val="20"/>
                    </w:rPr>
                  </w:pPr>
                </w:p>
              </w:tc>
              <w:tc>
                <w:tcPr>
                  <w:tcW w:w="851" w:type="dxa"/>
                </w:tcPr>
                <w:p w14:paraId="7EC367CA" w14:textId="77777777" w:rsidR="006003C5" w:rsidRPr="002F5015" w:rsidRDefault="006003C5" w:rsidP="006003C5">
                  <w:pPr>
                    <w:rPr>
                      <w:rFonts w:eastAsia="Times New Roman" w:cstheme="minorHAnsi"/>
                      <w:sz w:val="20"/>
                      <w:szCs w:val="20"/>
                    </w:rPr>
                  </w:pPr>
                </w:p>
              </w:tc>
              <w:tc>
                <w:tcPr>
                  <w:tcW w:w="794" w:type="dxa"/>
                </w:tcPr>
                <w:p w14:paraId="29719ED4" w14:textId="77777777" w:rsidR="006003C5" w:rsidRPr="002F5015" w:rsidRDefault="006003C5" w:rsidP="006003C5">
                  <w:pPr>
                    <w:rPr>
                      <w:rFonts w:eastAsia="Times New Roman" w:cstheme="minorHAnsi"/>
                      <w:sz w:val="20"/>
                      <w:szCs w:val="20"/>
                    </w:rPr>
                  </w:pPr>
                </w:p>
              </w:tc>
            </w:tr>
            <w:tr w:rsidR="006003C5" w:rsidRPr="002F5015" w14:paraId="7BEBC819" w14:textId="77777777" w:rsidTr="0098005F">
              <w:tc>
                <w:tcPr>
                  <w:tcW w:w="1561" w:type="dxa"/>
                </w:tcPr>
                <w:p w14:paraId="6636A84D"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Pareigos</w:t>
                  </w:r>
                </w:p>
              </w:tc>
              <w:tc>
                <w:tcPr>
                  <w:tcW w:w="2698" w:type="dxa"/>
                  <w:tcBorders>
                    <w:top w:val="single" w:sz="4" w:space="0" w:color="auto"/>
                    <w:bottom w:val="single" w:sz="4" w:space="0" w:color="auto"/>
                  </w:tcBorders>
                </w:tcPr>
                <w:p w14:paraId="59E37241" w14:textId="77777777" w:rsidR="006003C5" w:rsidRPr="002F5015" w:rsidRDefault="006003C5" w:rsidP="006003C5">
                  <w:pPr>
                    <w:rPr>
                      <w:rFonts w:eastAsia="Times New Roman" w:cstheme="minorHAnsi"/>
                      <w:sz w:val="20"/>
                      <w:szCs w:val="20"/>
                    </w:rPr>
                  </w:pPr>
                </w:p>
              </w:tc>
              <w:tc>
                <w:tcPr>
                  <w:tcW w:w="851" w:type="dxa"/>
                </w:tcPr>
                <w:p w14:paraId="05A3111E" w14:textId="77777777" w:rsidR="006003C5" w:rsidRPr="002F5015" w:rsidRDefault="006003C5" w:rsidP="006003C5">
                  <w:pPr>
                    <w:rPr>
                      <w:rFonts w:eastAsia="Times New Roman" w:cstheme="minorHAnsi"/>
                      <w:sz w:val="20"/>
                      <w:szCs w:val="20"/>
                    </w:rPr>
                  </w:pPr>
                </w:p>
              </w:tc>
              <w:tc>
                <w:tcPr>
                  <w:tcW w:w="794" w:type="dxa"/>
                </w:tcPr>
                <w:p w14:paraId="5BD455C8" w14:textId="77777777" w:rsidR="006003C5" w:rsidRPr="002F5015" w:rsidRDefault="006003C5" w:rsidP="006003C5">
                  <w:pPr>
                    <w:rPr>
                      <w:rFonts w:eastAsia="Times New Roman" w:cstheme="minorHAnsi"/>
                      <w:sz w:val="20"/>
                      <w:szCs w:val="20"/>
                    </w:rPr>
                  </w:pPr>
                </w:p>
              </w:tc>
            </w:tr>
            <w:tr w:rsidR="006003C5" w:rsidRPr="002F5015" w14:paraId="36DAAC0F" w14:textId="77777777" w:rsidTr="0098005F">
              <w:tc>
                <w:tcPr>
                  <w:tcW w:w="1561" w:type="dxa"/>
                </w:tcPr>
                <w:p w14:paraId="1F685D3F"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Telefonas</w:t>
                  </w:r>
                </w:p>
              </w:tc>
              <w:tc>
                <w:tcPr>
                  <w:tcW w:w="2698" w:type="dxa"/>
                  <w:tcBorders>
                    <w:top w:val="single" w:sz="4" w:space="0" w:color="auto"/>
                    <w:bottom w:val="single" w:sz="4" w:space="0" w:color="auto"/>
                  </w:tcBorders>
                </w:tcPr>
                <w:p w14:paraId="01CDFE9A" w14:textId="77777777" w:rsidR="006003C5" w:rsidRPr="002F5015" w:rsidRDefault="006003C5" w:rsidP="006003C5">
                  <w:pPr>
                    <w:rPr>
                      <w:rFonts w:eastAsia="Times New Roman" w:cstheme="minorHAnsi"/>
                      <w:sz w:val="20"/>
                      <w:szCs w:val="20"/>
                    </w:rPr>
                  </w:pPr>
                </w:p>
              </w:tc>
              <w:tc>
                <w:tcPr>
                  <w:tcW w:w="851" w:type="dxa"/>
                </w:tcPr>
                <w:p w14:paraId="56ACFCB6"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Faksas</w:t>
                  </w:r>
                </w:p>
              </w:tc>
              <w:tc>
                <w:tcPr>
                  <w:tcW w:w="794" w:type="dxa"/>
                  <w:tcBorders>
                    <w:bottom w:val="single" w:sz="4" w:space="0" w:color="auto"/>
                  </w:tcBorders>
                </w:tcPr>
                <w:p w14:paraId="4567B6C0" w14:textId="77777777" w:rsidR="006003C5" w:rsidRPr="002F5015" w:rsidRDefault="006003C5" w:rsidP="006003C5">
                  <w:pPr>
                    <w:rPr>
                      <w:rFonts w:eastAsia="Times New Roman" w:cstheme="minorHAnsi"/>
                      <w:sz w:val="20"/>
                      <w:szCs w:val="20"/>
                    </w:rPr>
                  </w:pPr>
                </w:p>
              </w:tc>
            </w:tr>
            <w:tr w:rsidR="006003C5" w:rsidRPr="002F5015" w14:paraId="3D8A7F74" w14:textId="77777777" w:rsidTr="0098005F">
              <w:tc>
                <w:tcPr>
                  <w:tcW w:w="1561" w:type="dxa"/>
                </w:tcPr>
                <w:p w14:paraId="7E0779C9" w14:textId="77777777" w:rsidR="006003C5" w:rsidRPr="002F5015" w:rsidRDefault="006003C5" w:rsidP="006003C5">
                  <w:pPr>
                    <w:rPr>
                      <w:rFonts w:eastAsia="Times New Roman" w:cstheme="minorHAnsi"/>
                      <w:sz w:val="20"/>
                      <w:szCs w:val="20"/>
                    </w:rPr>
                  </w:pPr>
                  <w:r w:rsidRPr="002F5015">
                    <w:rPr>
                      <w:rFonts w:eastAsia="Times New Roman" w:cstheme="minorHAnsi"/>
                      <w:sz w:val="20"/>
                      <w:szCs w:val="20"/>
                    </w:rPr>
                    <w:t>El. pašto adresas</w:t>
                  </w:r>
                </w:p>
              </w:tc>
              <w:tc>
                <w:tcPr>
                  <w:tcW w:w="2698" w:type="dxa"/>
                  <w:tcBorders>
                    <w:top w:val="single" w:sz="4" w:space="0" w:color="auto"/>
                    <w:bottom w:val="single" w:sz="4" w:space="0" w:color="auto"/>
                  </w:tcBorders>
                </w:tcPr>
                <w:p w14:paraId="7FD81904" w14:textId="77777777" w:rsidR="006003C5" w:rsidRPr="002F5015" w:rsidRDefault="006003C5" w:rsidP="006003C5">
                  <w:pPr>
                    <w:rPr>
                      <w:rFonts w:eastAsia="Times New Roman" w:cstheme="minorHAnsi"/>
                      <w:sz w:val="20"/>
                      <w:szCs w:val="20"/>
                    </w:rPr>
                  </w:pPr>
                </w:p>
              </w:tc>
              <w:tc>
                <w:tcPr>
                  <w:tcW w:w="851" w:type="dxa"/>
                </w:tcPr>
                <w:p w14:paraId="2044982E" w14:textId="77777777" w:rsidR="006003C5" w:rsidRPr="002F5015" w:rsidRDefault="006003C5" w:rsidP="006003C5">
                  <w:pPr>
                    <w:rPr>
                      <w:rFonts w:eastAsia="Times New Roman" w:cstheme="minorHAnsi"/>
                      <w:sz w:val="20"/>
                      <w:szCs w:val="20"/>
                    </w:rPr>
                  </w:pPr>
                </w:p>
              </w:tc>
              <w:tc>
                <w:tcPr>
                  <w:tcW w:w="794" w:type="dxa"/>
                  <w:tcBorders>
                    <w:top w:val="single" w:sz="4" w:space="0" w:color="auto"/>
                  </w:tcBorders>
                </w:tcPr>
                <w:p w14:paraId="028EDB94" w14:textId="77777777" w:rsidR="006003C5" w:rsidRPr="002F5015" w:rsidRDefault="006003C5" w:rsidP="006003C5">
                  <w:pPr>
                    <w:rPr>
                      <w:rFonts w:eastAsia="Times New Roman" w:cstheme="minorHAnsi"/>
                      <w:sz w:val="20"/>
                      <w:szCs w:val="20"/>
                    </w:rPr>
                  </w:pPr>
                </w:p>
              </w:tc>
            </w:tr>
          </w:tbl>
          <w:p w14:paraId="3E374095" w14:textId="33F39BE7" w:rsidR="006003C5" w:rsidRPr="002F5015" w:rsidRDefault="006003C5" w:rsidP="006003C5">
            <w:pPr>
              <w:tabs>
                <w:tab w:val="center" w:pos="2952"/>
              </w:tabs>
              <w:spacing w:before="60" w:after="60"/>
              <w:rPr>
                <w:rFonts w:eastAsia="Times New Roman" w:cstheme="minorHAnsi"/>
                <w:sz w:val="20"/>
                <w:szCs w:val="20"/>
              </w:rPr>
            </w:pPr>
          </w:p>
        </w:tc>
      </w:tr>
      <w:tr w:rsidR="00B83E99" w:rsidRPr="002F5015" w14:paraId="2D1B2A62" w14:textId="77777777" w:rsidTr="000A13A7">
        <w:trPr>
          <w:trHeight w:val="1958"/>
        </w:trPr>
        <w:tc>
          <w:tcPr>
            <w:tcW w:w="3708" w:type="dxa"/>
            <w:shd w:val="clear" w:color="auto" w:fill="CCCCCC"/>
          </w:tcPr>
          <w:p w14:paraId="55F269F7" w14:textId="091D2888" w:rsidR="00B83E99" w:rsidRPr="002F5015" w:rsidRDefault="00B83E99" w:rsidP="006003C5">
            <w:pPr>
              <w:spacing w:before="60" w:after="60"/>
              <w:rPr>
                <w:rFonts w:eastAsia="Times New Roman" w:cstheme="minorHAnsi"/>
                <w:sz w:val="20"/>
                <w:szCs w:val="20"/>
              </w:rPr>
            </w:pPr>
            <w:r w:rsidRPr="002F5015">
              <w:rPr>
                <w:rFonts w:eastAsia="Times New Roman" w:cstheme="minorHAnsi"/>
                <w:sz w:val="20"/>
                <w:szCs w:val="20"/>
              </w:rPr>
              <w:t>3.2. Priedai</w:t>
            </w:r>
          </w:p>
        </w:tc>
        <w:tc>
          <w:tcPr>
            <w:tcW w:w="6120" w:type="dxa"/>
          </w:tcPr>
          <w:p w14:paraId="53DCE36F" w14:textId="77777777" w:rsidR="00B83E99" w:rsidRPr="002F5015" w:rsidRDefault="00B83E99" w:rsidP="006003C5">
            <w:pPr>
              <w:rPr>
                <w:rFonts w:eastAsia="Times New Roman" w:cstheme="minorHAnsi"/>
                <w:sz w:val="20"/>
                <w:szCs w:val="20"/>
              </w:rPr>
            </w:pPr>
            <w:r w:rsidRPr="002F5015">
              <w:rPr>
                <w:rFonts w:eastAsia="Times New Roman" w:cstheme="minorHAnsi"/>
                <w:sz w:val="20"/>
                <w:szCs w:val="20"/>
              </w:rPr>
              <w:t>1.* Galiojančio orlaivio registravimo Lietuvos Respublikos civilinių orlaivių registre liudijimo kopija</w:t>
            </w:r>
          </w:p>
          <w:p w14:paraId="70CA597E" w14:textId="062418F1" w:rsidR="00B83E99" w:rsidRPr="002F5015" w:rsidRDefault="00B83E99" w:rsidP="006003C5">
            <w:pPr>
              <w:rPr>
                <w:rFonts w:eastAsia="Times New Roman" w:cstheme="minorHAnsi"/>
                <w:sz w:val="20"/>
                <w:szCs w:val="20"/>
              </w:rPr>
            </w:pPr>
            <w:r w:rsidRPr="002F5015">
              <w:rPr>
                <w:rFonts w:eastAsia="Times New Roman" w:cstheme="minorHAnsi"/>
                <w:sz w:val="20"/>
                <w:szCs w:val="20"/>
              </w:rPr>
              <w:t xml:space="preserve">2. Įgaliojimą patvirtinantis dokumentas, jeigu prašymą pasirašo įgaliotas </w:t>
            </w:r>
            <w:proofErr w:type="spellStart"/>
            <w:r w:rsidRPr="002F5015">
              <w:rPr>
                <w:rFonts w:eastAsia="Times New Roman" w:cstheme="minorHAnsi"/>
                <w:sz w:val="20"/>
                <w:szCs w:val="20"/>
              </w:rPr>
              <w:t>amuo</w:t>
            </w:r>
            <w:proofErr w:type="spellEnd"/>
          </w:p>
          <w:p w14:paraId="68C83464" w14:textId="77777777" w:rsidR="00B83E99" w:rsidRPr="002F5015" w:rsidRDefault="00B83E99" w:rsidP="006003C5">
            <w:pPr>
              <w:rPr>
                <w:rFonts w:eastAsia="Times New Roman" w:cstheme="minorHAnsi"/>
                <w:sz w:val="20"/>
                <w:szCs w:val="20"/>
              </w:rPr>
            </w:pPr>
            <w:r w:rsidRPr="002F5015">
              <w:rPr>
                <w:rFonts w:eastAsia="Times New Roman" w:cstheme="minorHAnsi"/>
                <w:sz w:val="20"/>
                <w:szCs w:val="20"/>
              </w:rPr>
              <w:t>3.** Orlaivio, kuriame bus naudojama orlaivio stotis, kategorijai galiojančios orlaivio piloto licencijos kopija</w:t>
            </w:r>
          </w:p>
          <w:p w14:paraId="2B3D8C66" w14:textId="77777777" w:rsidR="00B83E99" w:rsidRPr="002F5015" w:rsidRDefault="00B83E99" w:rsidP="006003C5">
            <w:pPr>
              <w:rPr>
                <w:rFonts w:eastAsia="Times New Roman" w:cstheme="minorHAnsi"/>
                <w:sz w:val="20"/>
                <w:szCs w:val="20"/>
              </w:rPr>
            </w:pPr>
            <w:r w:rsidRPr="002F5015">
              <w:rPr>
                <w:rFonts w:eastAsia="Times New Roman" w:cstheme="minorHAnsi"/>
                <w:sz w:val="20"/>
                <w:szCs w:val="20"/>
              </w:rPr>
              <w:t>4.** Asmens tapatybę patvirtinančio dokumento kopija</w:t>
            </w:r>
          </w:p>
          <w:p w14:paraId="0E1FA60C" w14:textId="77777777" w:rsidR="00B83E99" w:rsidRPr="002F5015" w:rsidRDefault="00B83E99" w:rsidP="006003C5">
            <w:pPr>
              <w:rPr>
                <w:rFonts w:eastAsia="Times New Roman" w:cstheme="minorHAnsi"/>
                <w:sz w:val="20"/>
                <w:szCs w:val="20"/>
              </w:rPr>
            </w:pPr>
            <w:r w:rsidRPr="002F5015">
              <w:rPr>
                <w:rFonts w:eastAsia="Times New Roman" w:cstheme="minorHAnsi"/>
                <w:sz w:val="20"/>
                <w:szCs w:val="20"/>
              </w:rPr>
              <w:t>5.** Leidimo nuolat gyventi Lietuvos Respublikoje kopija</w:t>
            </w:r>
          </w:p>
          <w:p w14:paraId="4FD803EB" w14:textId="6F1E42AD" w:rsidR="00B83E99" w:rsidRPr="002F5015" w:rsidRDefault="00B83E99" w:rsidP="006003C5">
            <w:pPr>
              <w:rPr>
                <w:rFonts w:eastAsia="Times New Roman" w:cstheme="minorHAnsi"/>
                <w:sz w:val="20"/>
                <w:szCs w:val="20"/>
              </w:rPr>
            </w:pPr>
          </w:p>
        </w:tc>
      </w:tr>
    </w:tbl>
    <w:p w14:paraId="4625F54E" w14:textId="77777777" w:rsidR="00D303EA" w:rsidRPr="002F5015" w:rsidRDefault="00D303EA" w:rsidP="00D303EA">
      <w:pPr>
        <w:tabs>
          <w:tab w:val="center" w:pos="4153"/>
          <w:tab w:val="right" w:pos="8306"/>
        </w:tabs>
        <w:rPr>
          <w:rFonts w:eastAsia="Times New Roman" w:cstheme="minorHAnsi"/>
          <w:sz w:val="24"/>
          <w:szCs w:val="24"/>
        </w:rPr>
      </w:pPr>
    </w:p>
    <w:p w14:paraId="394094FE" w14:textId="77777777" w:rsidR="00D303EA" w:rsidRPr="002F5015" w:rsidRDefault="00D303EA" w:rsidP="00D303EA">
      <w:pPr>
        <w:tabs>
          <w:tab w:val="center" w:pos="4153"/>
          <w:tab w:val="right" w:pos="8306"/>
        </w:tabs>
        <w:rPr>
          <w:rFonts w:eastAsia="Times New Roman" w:cstheme="minorHAnsi"/>
          <w:sz w:val="24"/>
          <w:szCs w:val="24"/>
        </w:rPr>
      </w:pPr>
    </w:p>
    <w:p w14:paraId="28E243F9" w14:textId="77777777" w:rsidR="00AF23E3" w:rsidRPr="002F5015" w:rsidRDefault="00AF23E3" w:rsidP="00D303EA">
      <w:pPr>
        <w:tabs>
          <w:tab w:val="center" w:pos="4153"/>
          <w:tab w:val="right" w:pos="8306"/>
        </w:tabs>
        <w:rPr>
          <w:rFonts w:eastAsia="Times New Roman" w:cstheme="minorHAns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6"/>
        <w:gridCol w:w="2016"/>
        <w:gridCol w:w="463"/>
        <w:gridCol w:w="3401"/>
      </w:tblGrid>
      <w:tr w:rsidR="00FE1F58" w:rsidRPr="002F5015" w14:paraId="441313FD" w14:textId="77777777" w:rsidTr="00EF1A39">
        <w:tc>
          <w:tcPr>
            <w:tcW w:w="3402" w:type="dxa"/>
            <w:tcBorders>
              <w:bottom w:val="single" w:sz="4" w:space="0" w:color="auto"/>
            </w:tcBorders>
          </w:tcPr>
          <w:p w14:paraId="5280AD5A" w14:textId="77777777" w:rsidR="00FE1F58" w:rsidRPr="002F5015"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bookmarkStart w:id="0" w:name="_Hlk12966658"/>
          </w:p>
        </w:tc>
        <w:tc>
          <w:tcPr>
            <w:tcW w:w="356" w:type="dxa"/>
          </w:tcPr>
          <w:p w14:paraId="2D872F9C" w14:textId="77777777" w:rsidR="00FE1F58" w:rsidRPr="002F5015"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2016" w:type="dxa"/>
            <w:tcBorders>
              <w:bottom w:val="single" w:sz="4" w:space="0" w:color="auto"/>
            </w:tcBorders>
          </w:tcPr>
          <w:p w14:paraId="363A4C50" w14:textId="77777777" w:rsidR="00FE1F58" w:rsidRPr="002F5015"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463" w:type="dxa"/>
          </w:tcPr>
          <w:p w14:paraId="758E6E54" w14:textId="77777777" w:rsidR="00FE1F58" w:rsidRPr="002F5015"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3401" w:type="dxa"/>
            <w:tcBorders>
              <w:bottom w:val="single" w:sz="4" w:space="0" w:color="auto"/>
            </w:tcBorders>
          </w:tcPr>
          <w:p w14:paraId="742B817A" w14:textId="77777777" w:rsidR="00FE1F58" w:rsidRPr="002F5015" w:rsidRDefault="00FE1F58" w:rsidP="00FE1F58">
            <w:pPr>
              <w:suppressAutoHyphens/>
              <w:autoSpaceDE w:val="0"/>
              <w:autoSpaceDN w:val="0"/>
              <w:adjustRightInd w:val="0"/>
              <w:spacing w:line="298" w:lineRule="auto"/>
              <w:jc w:val="center"/>
              <w:textAlignment w:val="center"/>
              <w:rPr>
                <w:rFonts w:asciiTheme="minorHAnsi" w:eastAsia="SimSun" w:hAnsiTheme="minorHAnsi" w:cstheme="minorHAnsi"/>
                <w:b/>
                <w:bCs/>
                <w:color w:val="000000"/>
                <w:sz w:val="24"/>
                <w:szCs w:val="24"/>
                <w:lang w:val="lt-LT" w:eastAsia="zh-CN"/>
              </w:rPr>
            </w:pPr>
          </w:p>
        </w:tc>
      </w:tr>
      <w:tr w:rsidR="00FE1F58" w:rsidRPr="002F5015" w14:paraId="317A0E01" w14:textId="77777777" w:rsidTr="00EF1A39">
        <w:tc>
          <w:tcPr>
            <w:tcW w:w="3402" w:type="dxa"/>
            <w:tcBorders>
              <w:top w:val="single" w:sz="4" w:space="0" w:color="auto"/>
            </w:tcBorders>
          </w:tcPr>
          <w:p w14:paraId="3AC043EC" w14:textId="77777777" w:rsidR="00BC480A" w:rsidRPr="002F5015" w:rsidRDefault="00FE1F58" w:rsidP="00FE1F58">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2F5015">
              <w:rPr>
                <w:rFonts w:asciiTheme="minorHAnsi" w:eastAsia="SimSun" w:hAnsiTheme="minorHAnsi" w:cstheme="minorHAnsi"/>
                <w:color w:val="000000"/>
                <w:sz w:val="18"/>
                <w:szCs w:val="18"/>
                <w:lang w:val="lt-LT" w:eastAsia="zh-CN"/>
              </w:rPr>
              <w:t xml:space="preserve">(pareiškėjo vadovo arba </w:t>
            </w:r>
          </w:p>
          <w:p w14:paraId="3C31068A" w14:textId="6D404517" w:rsidR="00FE1F58" w:rsidRPr="002F5015" w:rsidRDefault="00FE1F58" w:rsidP="00BC480A">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2F5015">
              <w:rPr>
                <w:rFonts w:asciiTheme="minorHAnsi" w:eastAsia="SimSun" w:hAnsiTheme="minorHAnsi" w:cstheme="minorHAnsi"/>
                <w:color w:val="000000"/>
                <w:sz w:val="18"/>
                <w:szCs w:val="18"/>
                <w:lang w:val="lt-LT" w:eastAsia="zh-CN"/>
              </w:rPr>
              <w:t>jo įgalioto asmens pareigos)</w:t>
            </w:r>
            <w:r w:rsidRPr="002F5015">
              <w:rPr>
                <w:rFonts w:asciiTheme="minorHAnsi" w:hAnsiTheme="minorHAnsi" w:cstheme="minorHAnsi"/>
                <w:szCs w:val="24"/>
                <w:lang w:val="lt-LT"/>
              </w:rPr>
              <w:t>**</w:t>
            </w:r>
            <w:r w:rsidR="00B83E99" w:rsidRPr="002F5015">
              <w:rPr>
                <w:rFonts w:asciiTheme="minorHAnsi" w:hAnsiTheme="minorHAnsi" w:cstheme="minorHAnsi"/>
                <w:szCs w:val="24"/>
                <w:lang w:val="lt-LT"/>
              </w:rPr>
              <w:t>*</w:t>
            </w:r>
          </w:p>
        </w:tc>
        <w:tc>
          <w:tcPr>
            <w:tcW w:w="356" w:type="dxa"/>
          </w:tcPr>
          <w:p w14:paraId="3FD4C1A9" w14:textId="77777777" w:rsidR="00FE1F58" w:rsidRPr="002F5015"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c>
          <w:tcPr>
            <w:tcW w:w="2016" w:type="dxa"/>
            <w:tcBorders>
              <w:top w:val="single" w:sz="4" w:space="0" w:color="auto"/>
            </w:tcBorders>
          </w:tcPr>
          <w:p w14:paraId="60164EF4" w14:textId="77777777" w:rsidR="00FE1F58" w:rsidRPr="002F5015" w:rsidRDefault="00FE1F58" w:rsidP="00FE1F58">
            <w:pPr>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2F5015">
              <w:rPr>
                <w:rFonts w:asciiTheme="minorHAnsi" w:eastAsia="SimSun" w:hAnsiTheme="minorHAnsi" w:cstheme="minorHAnsi"/>
                <w:color w:val="000000"/>
                <w:sz w:val="18"/>
                <w:szCs w:val="18"/>
                <w:lang w:val="lt-LT" w:eastAsia="zh-CN"/>
              </w:rPr>
              <w:t>(parašas)</w:t>
            </w:r>
          </w:p>
        </w:tc>
        <w:tc>
          <w:tcPr>
            <w:tcW w:w="463" w:type="dxa"/>
          </w:tcPr>
          <w:p w14:paraId="52DFC952" w14:textId="77777777" w:rsidR="00FE1F58" w:rsidRPr="002F5015"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c>
          <w:tcPr>
            <w:tcW w:w="3401" w:type="dxa"/>
            <w:tcBorders>
              <w:top w:val="single" w:sz="4" w:space="0" w:color="auto"/>
            </w:tcBorders>
          </w:tcPr>
          <w:p w14:paraId="6E3B3118" w14:textId="77777777" w:rsidR="00FE1F58" w:rsidRPr="002F5015" w:rsidRDefault="00FE1F58" w:rsidP="00FE1F58">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2F5015">
              <w:rPr>
                <w:rFonts w:asciiTheme="minorHAnsi" w:eastAsia="SimSun" w:hAnsiTheme="minorHAnsi" w:cstheme="minorHAnsi"/>
                <w:color w:val="000000"/>
                <w:sz w:val="18"/>
                <w:szCs w:val="18"/>
                <w:lang w:val="lt-LT" w:eastAsia="zh-CN"/>
              </w:rPr>
              <w:t>(vardas ir pavardė)</w:t>
            </w:r>
          </w:p>
          <w:p w14:paraId="6FD74B8B" w14:textId="77777777" w:rsidR="00FE1F58" w:rsidRPr="002F5015"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r>
      <w:bookmarkEnd w:id="0"/>
    </w:tbl>
    <w:p w14:paraId="737F2937" w14:textId="77777777" w:rsidR="00FE1F58" w:rsidRPr="002F5015" w:rsidRDefault="00FE1F58" w:rsidP="00D303EA">
      <w:pPr>
        <w:rPr>
          <w:rFonts w:eastAsia="Times New Roman" w:cstheme="minorHAnsi"/>
          <w:sz w:val="20"/>
          <w:szCs w:val="24"/>
        </w:rPr>
      </w:pPr>
    </w:p>
    <w:p w14:paraId="300F22A8" w14:textId="77777777" w:rsidR="00AF23E3" w:rsidRPr="002F5015" w:rsidRDefault="00AF23E3" w:rsidP="00AF23E3">
      <w:pPr>
        <w:rPr>
          <w:rFonts w:eastAsia="Times New Roman" w:cstheme="minorHAnsi"/>
          <w:sz w:val="24"/>
          <w:szCs w:val="24"/>
          <w:lang w:eastAsia="lt-LT"/>
        </w:rPr>
      </w:pPr>
      <w:r w:rsidRPr="002F5015">
        <w:rPr>
          <w:rFonts w:eastAsia="Times New Roman" w:cstheme="minorHAnsi"/>
          <w:sz w:val="24"/>
          <w:szCs w:val="24"/>
          <w:lang w:eastAsia="lt-LT"/>
        </w:rPr>
        <w:t>_______________________</w:t>
      </w:r>
    </w:p>
    <w:p w14:paraId="4FB165AA" w14:textId="5965DE54" w:rsidR="00AF23E3" w:rsidRPr="002F5015" w:rsidRDefault="00AF23E3" w:rsidP="00AF23E3">
      <w:pPr>
        <w:jc w:val="both"/>
        <w:rPr>
          <w:rFonts w:eastAsia="Times New Roman" w:cstheme="minorHAnsi"/>
          <w:sz w:val="20"/>
          <w:szCs w:val="20"/>
        </w:rPr>
      </w:pPr>
      <w:r w:rsidRPr="002F5015">
        <w:rPr>
          <w:rFonts w:eastAsia="Times New Roman" w:cstheme="minorHAnsi"/>
          <w:sz w:val="20"/>
          <w:szCs w:val="20"/>
        </w:rPr>
        <w:t>* Pateikti neprivaloma</w:t>
      </w:r>
      <w:r w:rsidR="000C2B82">
        <w:rPr>
          <w:rFonts w:eastAsia="Times New Roman" w:cstheme="minorHAnsi"/>
          <w:sz w:val="20"/>
          <w:szCs w:val="20"/>
        </w:rPr>
        <w:t xml:space="preserve">, </w:t>
      </w:r>
      <w:r w:rsidR="006D550E">
        <w:rPr>
          <w:rFonts w:eastAsia="Times New Roman" w:cstheme="minorHAnsi"/>
          <w:sz w:val="20"/>
          <w:szCs w:val="20"/>
        </w:rPr>
        <w:t xml:space="preserve">tačiau pateikus šį </w:t>
      </w:r>
      <w:r w:rsidR="004A7258">
        <w:rPr>
          <w:rFonts w:eastAsia="Times New Roman" w:cstheme="minorHAnsi"/>
          <w:sz w:val="20"/>
          <w:szCs w:val="20"/>
        </w:rPr>
        <w:t>dokumentą</w:t>
      </w:r>
      <w:r w:rsidR="006D550E">
        <w:rPr>
          <w:rFonts w:eastAsia="Times New Roman" w:cstheme="minorHAnsi"/>
          <w:sz w:val="20"/>
          <w:szCs w:val="20"/>
        </w:rPr>
        <w:t xml:space="preserve"> RRT nereikės kreiptis į kitą instituciją ir leidimas bus išduodamas greičiau.</w:t>
      </w:r>
    </w:p>
    <w:p w14:paraId="63961468" w14:textId="77777777" w:rsidR="00AF23E3" w:rsidRPr="002F5015" w:rsidRDefault="00AF23E3" w:rsidP="00AF23E3">
      <w:pPr>
        <w:jc w:val="both"/>
        <w:rPr>
          <w:rFonts w:eastAsia="Times New Roman" w:cstheme="minorHAnsi"/>
          <w:sz w:val="20"/>
          <w:szCs w:val="20"/>
        </w:rPr>
      </w:pPr>
      <w:r w:rsidRPr="002F5015">
        <w:rPr>
          <w:rFonts w:eastAsia="Times New Roman" w:cstheme="minorHAnsi"/>
          <w:sz w:val="20"/>
          <w:szCs w:val="20"/>
        </w:rPr>
        <w:t>** Pateikiama, jei Lietuvos Respublikos piliečiai arba užsieniečiai, turintys leidimą nuolat gyventi Lietuvos Respublikoje, kreipiasi dėl leidimo naudoti orlaivio stotį orlaiviuose, kurie nepriklauso Lietuvos Respublikos civilinių orlaivių registre arba Lietuvos Respublikos karinių orlaivių registre registruojamų orlaivių kategorijai.</w:t>
      </w:r>
    </w:p>
    <w:p w14:paraId="0F99B7F8" w14:textId="77777777" w:rsidR="00AF23E3" w:rsidRPr="002F5015" w:rsidRDefault="00AF23E3" w:rsidP="00AF23E3">
      <w:pPr>
        <w:jc w:val="both"/>
        <w:rPr>
          <w:rFonts w:eastAsia="Times New Roman" w:cstheme="minorHAnsi"/>
          <w:sz w:val="20"/>
          <w:szCs w:val="20"/>
        </w:rPr>
      </w:pPr>
      <w:r w:rsidRPr="002F5015">
        <w:rPr>
          <w:rFonts w:eastAsia="Times New Roman" w:cstheme="minorHAnsi"/>
          <w:sz w:val="20"/>
          <w:szCs w:val="20"/>
        </w:rPr>
        <w:t>*** Nurodoma, jeigu prašymą pateikia juridinis asmuo.</w:t>
      </w:r>
    </w:p>
    <w:p w14:paraId="63145F10" w14:textId="77777777" w:rsidR="00CD2E8C" w:rsidRPr="002F5015" w:rsidRDefault="00CD2E8C" w:rsidP="00D303EA">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p>
    <w:p w14:paraId="1358D5A5" w14:textId="77777777" w:rsidR="00565DA6" w:rsidRPr="002F5015" w:rsidRDefault="00565DA6">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p>
    <w:sectPr w:rsidR="00565DA6" w:rsidRPr="002F5015" w:rsidSect="00F442E0">
      <w:headerReference w:type="default" r:id="rId8"/>
      <w:pgSz w:w="11906" w:h="16838"/>
      <w:pgMar w:top="851" w:right="567" w:bottom="851"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A75A" w14:textId="77777777" w:rsidR="00F73091" w:rsidRDefault="00F73091" w:rsidP="00D303EA">
      <w:r>
        <w:separator/>
      </w:r>
    </w:p>
  </w:endnote>
  <w:endnote w:type="continuationSeparator" w:id="0">
    <w:p w14:paraId="5B441E12" w14:textId="77777777" w:rsidR="00F73091" w:rsidRDefault="00F73091" w:rsidP="00D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9FF1" w14:textId="77777777" w:rsidR="00F73091" w:rsidRDefault="00F73091" w:rsidP="00D303EA">
      <w:r>
        <w:separator/>
      </w:r>
    </w:p>
  </w:footnote>
  <w:footnote w:type="continuationSeparator" w:id="0">
    <w:p w14:paraId="26530801" w14:textId="77777777" w:rsidR="00F73091" w:rsidRDefault="00F73091" w:rsidP="00D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77312"/>
      <w:docPartObj>
        <w:docPartGallery w:val="Page Numbers (Top of Page)"/>
        <w:docPartUnique/>
      </w:docPartObj>
    </w:sdtPr>
    <w:sdtEndPr/>
    <w:sdtContent>
      <w:p w14:paraId="192C54C4" w14:textId="77777777" w:rsidR="008525EE" w:rsidRDefault="008525EE">
        <w:pPr>
          <w:pStyle w:val="Header"/>
          <w:jc w:val="center"/>
        </w:pPr>
        <w:r>
          <w:fldChar w:fldCharType="begin"/>
        </w:r>
        <w:r>
          <w:instrText>PAGE   \* MERGEFORMAT</w:instrText>
        </w:r>
        <w:r>
          <w:fldChar w:fldCharType="separate"/>
        </w:r>
        <w:r w:rsidR="004570EF">
          <w:rPr>
            <w:noProof/>
          </w:rPr>
          <w:t>2</w:t>
        </w:r>
        <w:r>
          <w:fldChar w:fldCharType="end"/>
        </w:r>
      </w:p>
    </w:sdtContent>
  </w:sdt>
  <w:p w14:paraId="54BCA058" w14:textId="77777777" w:rsidR="00032D60" w:rsidRPr="00D303EA" w:rsidRDefault="00032D60" w:rsidP="00D30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EA"/>
    <w:rsid w:val="00021937"/>
    <w:rsid w:val="0002274C"/>
    <w:rsid w:val="00025936"/>
    <w:rsid w:val="00026E3B"/>
    <w:rsid w:val="00032D60"/>
    <w:rsid w:val="00034A7B"/>
    <w:rsid w:val="000351A0"/>
    <w:rsid w:val="00037D33"/>
    <w:rsid w:val="00043A73"/>
    <w:rsid w:val="00045331"/>
    <w:rsid w:val="00060C5E"/>
    <w:rsid w:val="000647C0"/>
    <w:rsid w:val="00070E2C"/>
    <w:rsid w:val="00092910"/>
    <w:rsid w:val="000A13A7"/>
    <w:rsid w:val="000B5FA1"/>
    <w:rsid w:val="000C2B82"/>
    <w:rsid w:val="000C3D10"/>
    <w:rsid w:val="000E0036"/>
    <w:rsid w:val="001073A7"/>
    <w:rsid w:val="001270B8"/>
    <w:rsid w:val="00132B0C"/>
    <w:rsid w:val="00161883"/>
    <w:rsid w:val="00201366"/>
    <w:rsid w:val="00267845"/>
    <w:rsid w:val="00271557"/>
    <w:rsid w:val="002B0DA5"/>
    <w:rsid w:val="002C3E7F"/>
    <w:rsid w:val="002D1EDB"/>
    <w:rsid w:val="002E4EAE"/>
    <w:rsid w:val="002E527F"/>
    <w:rsid w:val="002F5015"/>
    <w:rsid w:val="00307110"/>
    <w:rsid w:val="00314F0E"/>
    <w:rsid w:val="00317B7E"/>
    <w:rsid w:val="003224D2"/>
    <w:rsid w:val="00350FF9"/>
    <w:rsid w:val="003631E4"/>
    <w:rsid w:val="00382E9E"/>
    <w:rsid w:val="003E35F8"/>
    <w:rsid w:val="00421CB2"/>
    <w:rsid w:val="00427A14"/>
    <w:rsid w:val="00431729"/>
    <w:rsid w:val="004570EF"/>
    <w:rsid w:val="00470192"/>
    <w:rsid w:val="00485D52"/>
    <w:rsid w:val="00490884"/>
    <w:rsid w:val="00496141"/>
    <w:rsid w:val="004A7258"/>
    <w:rsid w:val="004C70EE"/>
    <w:rsid w:val="004D4EA6"/>
    <w:rsid w:val="004D68E2"/>
    <w:rsid w:val="004D6963"/>
    <w:rsid w:val="004E6F3D"/>
    <w:rsid w:val="00525BDD"/>
    <w:rsid w:val="00565DA6"/>
    <w:rsid w:val="00596FEA"/>
    <w:rsid w:val="005B213D"/>
    <w:rsid w:val="005D6EF1"/>
    <w:rsid w:val="006003C5"/>
    <w:rsid w:val="00627326"/>
    <w:rsid w:val="00627DCC"/>
    <w:rsid w:val="00670BBF"/>
    <w:rsid w:val="0067651E"/>
    <w:rsid w:val="006D316D"/>
    <w:rsid w:val="006D550E"/>
    <w:rsid w:val="006F3361"/>
    <w:rsid w:val="00704B99"/>
    <w:rsid w:val="00716F95"/>
    <w:rsid w:val="007546C7"/>
    <w:rsid w:val="0076100D"/>
    <w:rsid w:val="00770E4A"/>
    <w:rsid w:val="00772806"/>
    <w:rsid w:val="0078116A"/>
    <w:rsid w:val="007B2A92"/>
    <w:rsid w:val="007C6B96"/>
    <w:rsid w:val="007C7CA0"/>
    <w:rsid w:val="007D2B32"/>
    <w:rsid w:val="008206E2"/>
    <w:rsid w:val="00820C79"/>
    <w:rsid w:val="008525EE"/>
    <w:rsid w:val="0085624D"/>
    <w:rsid w:val="008655CF"/>
    <w:rsid w:val="008970C0"/>
    <w:rsid w:val="008A70C8"/>
    <w:rsid w:val="008B1C3B"/>
    <w:rsid w:val="008B3A12"/>
    <w:rsid w:val="008E395C"/>
    <w:rsid w:val="008F0C8E"/>
    <w:rsid w:val="008F2549"/>
    <w:rsid w:val="009219FC"/>
    <w:rsid w:val="0092359B"/>
    <w:rsid w:val="009243EB"/>
    <w:rsid w:val="00944216"/>
    <w:rsid w:val="0095027B"/>
    <w:rsid w:val="00957921"/>
    <w:rsid w:val="00975C26"/>
    <w:rsid w:val="00981D5B"/>
    <w:rsid w:val="00994725"/>
    <w:rsid w:val="009C74AE"/>
    <w:rsid w:val="009D6CED"/>
    <w:rsid w:val="009D6FC6"/>
    <w:rsid w:val="00A74527"/>
    <w:rsid w:val="00A87DD4"/>
    <w:rsid w:val="00AC540F"/>
    <w:rsid w:val="00AD754B"/>
    <w:rsid w:val="00AE1F91"/>
    <w:rsid w:val="00AE6201"/>
    <w:rsid w:val="00AF23E3"/>
    <w:rsid w:val="00B41ABB"/>
    <w:rsid w:val="00B61FE9"/>
    <w:rsid w:val="00B83E99"/>
    <w:rsid w:val="00B906F3"/>
    <w:rsid w:val="00B94FA3"/>
    <w:rsid w:val="00BA2F9B"/>
    <w:rsid w:val="00BA74F7"/>
    <w:rsid w:val="00BB4904"/>
    <w:rsid w:val="00BB4E23"/>
    <w:rsid w:val="00BC480A"/>
    <w:rsid w:val="00BD65D8"/>
    <w:rsid w:val="00BF04DB"/>
    <w:rsid w:val="00BF17CA"/>
    <w:rsid w:val="00C1351E"/>
    <w:rsid w:val="00C2588A"/>
    <w:rsid w:val="00C25E87"/>
    <w:rsid w:val="00C57575"/>
    <w:rsid w:val="00C608D1"/>
    <w:rsid w:val="00C6581C"/>
    <w:rsid w:val="00C67F0B"/>
    <w:rsid w:val="00CB7530"/>
    <w:rsid w:val="00CD2E8C"/>
    <w:rsid w:val="00CD577B"/>
    <w:rsid w:val="00CF0ACA"/>
    <w:rsid w:val="00CF0FD1"/>
    <w:rsid w:val="00D10CC6"/>
    <w:rsid w:val="00D209B1"/>
    <w:rsid w:val="00D303EA"/>
    <w:rsid w:val="00D40795"/>
    <w:rsid w:val="00D4204B"/>
    <w:rsid w:val="00D55256"/>
    <w:rsid w:val="00D90558"/>
    <w:rsid w:val="00D9583D"/>
    <w:rsid w:val="00D95FC8"/>
    <w:rsid w:val="00DC44E0"/>
    <w:rsid w:val="00DC6C35"/>
    <w:rsid w:val="00E136A6"/>
    <w:rsid w:val="00E2074A"/>
    <w:rsid w:val="00E47374"/>
    <w:rsid w:val="00E47423"/>
    <w:rsid w:val="00E47466"/>
    <w:rsid w:val="00E611EF"/>
    <w:rsid w:val="00E64B5B"/>
    <w:rsid w:val="00E8122E"/>
    <w:rsid w:val="00E836D9"/>
    <w:rsid w:val="00E92BFA"/>
    <w:rsid w:val="00E92CD5"/>
    <w:rsid w:val="00EA4CE2"/>
    <w:rsid w:val="00EB3920"/>
    <w:rsid w:val="00EB55A2"/>
    <w:rsid w:val="00ED6CC8"/>
    <w:rsid w:val="00F175F6"/>
    <w:rsid w:val="00F31A50"/>
    <w:rsid w:val="00F40EC5"/>
    <w:rsid w:val="00F442E0"/>
    <w:rsid w:val="00F662E8"/>
    <w:rsid w:val="00F73091"/>
    <w:rsid w:val="00F83C4E"/>
    <w:rsid w:val="00F844E9"/>
    <w:rsid w:val="00F95A55"/>
    <w:rsid w:val="00FA7207"/>
    <w:rsid w:val="00FB6325"/>
    <w:rsid w:val="00FD0280"/>
    <w:rsid w:val="00FD1D6D"/>
    <w:rsid w:val="00FE1F58"/>
    <w:rsid w:val="00FE4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DB6F"/>
  <w15:docId w15:val="{C6BF872A-03DD-49A6-9E92-29B45AA1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03EA"/>
    <w:pPr>
      <w:tabs>
        <w:tab w:val="center" w:pos="4819"/>
        <w:tab w:val="right" w:pos="9638"/>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03EA"/>
    <w:rPr>
      <w:rFonts w:ascii="Times New Roman" w:eastAsia="Times New Roman" w:hAnsi="Times New Roman" w:cs="Times New Roman"/>
      <w:sz w:val="24"/>
      <w:szCs w:val="24"/>
    </w:rPr>
  </w:style>
  <w:style w:type="character" w:styleId="PageNumber">
    <w:name w:val="page number"/>
    <w:basedOn w:val="DefaultParagraphFont"/>
    <w:rsid w:val="00D303EA"/>
  </w:style>
  <w:style w:type="paragraph" w:styleId="Footer">
    <w:name w:val="footer"/>
    <w:basedOn w:val="Normal"/>
    <w:link w:val="FooterChar"/>
    <w:uiPriority w:val="99"/>
    <w:unhideWhenUsed/>
    <w:rsid w:val="00D303EA"/>
    <w:pPr>
      <w:tabs>
        <w:tab w:val="center" w:pos="4819"/>
        <w:tab w:val="right" w:pos="9638"/>
      </w:tabs>
    </w:pPr>
  </w:style>
  <w:style w:type="character" w:customStyle="1" w:styleId="FooterChar">
    <w:name w:val="Footer Char"/>
    <w:basedOn w:val="DefaultParagraphFont"/>
    <w:link w:val="Footer"/>
    <w:uiPriority w:val="99"/>
    <w:rsid w:val="00D303EA"/>
  </w:style>
  <w:style w:type="paragraph" w:customStyle="1" w:styleId="HeaderEven">
    <w:name w:val="Header Even"/>
    <w:basedOn w:val="NoSpacing"/>
    <w:qFormat/>
    <w:rsid w:val="008525EE"/>
    <w:pPr>
      <w:pBdr>
        <w:bottom w:val="single" w:sz="4" w:space="1" w:color="4F81BD" w:themeColor="accent1"/>
      </w:pBdr>
    </w:pPr>
    <w:rPr>
      <w:rFonts w:cs="Times New Roman"/>
      <w:b/>
      <w:color w:val="1F497D" w:themeColor="text2"/>
      <w:sz w:val="20"/>
      <w:szCs w:val="20"/>
      <w:lang w:val="en-US" w:eastAsia="ja-JP"/>
    </w:rPr>
  </w:style>
  <w:style w:type="paragraph" w:styleId="NoSpacing">
    <w:name w:val="No Spacing"/>
    <w:uiPriority w:val="1"/>
    <w:qFormat/>
    <w:rsid w:val="008525EE"/>
  </w:style>
  <w:style w:type="paragraph" w:styleId="Revision">
    <w:name w:val="Revision"/>
    <w:hidden/>
    <w:uiPriority w:val="99"/>
    <w:semiHidden/>
    <w:rsid w:val="000C3D10"/>
  </w:style>
  <w:style w:type="character" w:styleId="Hyperlink">
    <w:name w:val="Hyperlink"/>
    <w:basedOn w:val="DefaultParagraphFont"/>
    <w:uiPriority w:val="99"/>
    <w:unhideWhenUsed/>
    <w:rsid w:val="00314F0E"/>
    <w:rPr>
      <w:color w:val="0000FF" w:themeColor="hyperlink"/>
      <w:u w:val="single"/>
    </w:rPr>
  </w:style>
  <w:style w:type="character" w:styleId="UnresolvedMention">
    <w:name w:val="Unresolved Mention"/>
    <w:basedOn w:val="DefaultParagraphFont"/>
    <w:uiPriority w:val="99"/>
    <w:semiHidden/>
    <w:unhideWhenUsed/>
    <w:rsid w:val="00314F0E"/>
    <w:rPr>
      <w:color w:val="605E5C"/>
      <w:shd w:val="clear" w:color="auto" w:fill="E1DFDD"/>
    </w:rPr>
  </w:style>
  <w:style w:type="table" w:styleId="TableGrid">
    <w:name w:val="Table Grid"/>
    <w:basedOn w:val="TableNormal"/>
    <w:uiPriority w:val="59"/>
    <w:rsid w:val="00FE1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E1F5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E4B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4B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4B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4B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B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4B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E4B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4B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4B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D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rt@rr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EF59-6E6C-4FB4-87D4-2AB4E987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1998</Words>
  <Characters>1140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Naraškevičius</dc:creator>
  <cp:lastModifiedBy>Mindaugas Mačiukas</cp:lastModifiedBy>
  <cp:revision>6</cp:revision>
  <cp:lastPrinted>2024-03-14T13:57:00Z</cp:lastPrinted>
  <dcterms:created xsi:type="dcterms:W3CDTF">2025-07-23T11:54:00Z</dcterms:created>
  <dcterms:modified xsi:type="dcterms:W3CDTF">2025-07-23T11:57:00Z</dcterms:modified>
</cp:coreProperties>
</file>